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F4" w:rsidRDefault="00DF7F9A" w:rsidP="00382D39">
      <w:pPr>
        <w:tabs>
          <w:tab w:val="center" w:pos="4423"/>
        </w:tabs>
        <w:spacing w:line="500" w:lineRule="exact"/>
        <w:jc w:val="center"/>
        <w:rPr>
          <w:rFonts w:ascii="微软雅黑" w:eastAsia="微软雅黑" w:hAnsi="微软雅黑" w:cs="宋体" w:hint="eastAsia"/>
          <w:b/>
          <w:color w:val="FF0000"/>
          <w:sz w:val="40"/>
          <w:szCs w:val="40"/>
        </w:rPr>
      </w:pPr>
      <w:r w:rsidRPr="00CE7E1E">
        <w:rPr>
          <w:rFonts w:ascii="微软雅黑" w:eastAsia="微软雅黑" w:hAnsi="微软雅黑" w:cs="宋体" w:hint="eastAsia"/>
          <w:b/>
          <w:color w:val="FF0000"/>
          <w:sz w:val="40"/>
          <w:szCs w:val="40"/>
        </w:rPr>
        <w:t>《</w:t>
      </w:r>
      <w:r w:rsidR="00560A18" w:rsidRPr="00CE7E1E">
        <w:rPr>
          <w:rFonts w:ascii="微软雅黑" w:eastAsia="微软雅黑" w:hAnsi="微软雅黑" w:cs="宋体" w:hint="eastAsia"/>
          <w:b/>
          <w:color w:val="FF0000"/>
          <w:sz w:val="40"/>
          <w:szCs w:val="40"/>
        </w:rPr>
        <w:t>中华人民共和国治安管理处罚法</w:t>
      </w:r>
      <w:r w:rsidRPr="00CE7E1E">
        <w:rPr>
          <w:rFonts w:ascii="微软雅黑" w:eastAsia="微软雅黑" w:hAnsi="微软雅黑" w:cs="宋体" w:hint="eastAsia"/>
          <w:b/>
          <w:color w:val="FF0000"/>
          <w:sz w:val="40"/>
          <w:szCs w:val="40"/>
        </w:rPr>
        <w:t>》</w:t>
      </w:r>
    </w:p>
    <w:p w:rsidR="00181D43" w:rsidRPr="00181D43" w:rsidRDefault="00181D43" w:rsidP="00382D39">
      <w:pPr>
        <w:tabs>
          <w:tab w:val="center" w:pos="4423"/>
        </w:tabs>
        <w:spacing w:line="500" w:lineRule="exact"/>
        <w:jc w:val="center"/>
        <w:rPr>
          <w:rFonts w:ascii="微软雅黑" w:eastAsia="微软雅黑" w:hAnsi="微软雅黑" w:cs="宋体"/>
          <w:sz w:val="24"/>
        </w:rPr>
      </w:pPr>
      <w:r w:rsidRPr="00181D43">
        <w:rPr>
          <w:rFonts w:ascii="微软雅黑" w:eastAsia="微软雅黑" w:hAnsi="微软雅黑" w:cs="宋体" w:hint="eastAsia"/>
          <w:sz w:val="24"/>
        </w:rPr>
        <w:t>2013-01-01</w:t>
      </w:r>
    </w:p>
    <w:p w:rsidR="003B60F4" w:rsidRPr="006E5180" w:rsidRDefault="003B60F4" w:rsidP="00544087">
      <w:pPr>
        <w:spacing w:line="240" w:lineRule="exact"/>
        <w:rPr>
          <w:rFonts w:asciiTheme="minorEastAsia" w:eastAsiaTheme="minorEastAsia" w:hAnsiTheme="minorEastAsia" w:cs="宋体"/>
          <w:sz w:val="20"/>
          <w:szCs w:val="20"/>
        </w:rPr>
      </w:pPr>
    </w:p>
    <w:p w:rsidR="003B60F4" w:rsidRPr="00181D43" w:rsidRDefault="00560A18" w:rsidP="006E5180">
      <w:pPr>
        <w:spacing w:line="240" w:lineRule="exact"/>
        <w:ind w:leftChars="200" w:left="640" w:rightChars="200" w:right="640"/>
        <w:rPr>
          <w:rFonts w:asciiTheme="minorEastAsia" w:eastAsiaTheme="minorEastAsia" w:hAnsiTheme="minorEastAsia" w:cs="宋体"/>
          <w:color w:val="00B050"/>
          <w:sz w:val="18"/>
          <w:szCs w:val="18"/>
        </w:rPr>
      </w:pPr>
      <w:r w:rsidRPr="00181D43">
        <w:rPr>
          <w:rFonts w:asciiTheme="minorEastAsia" w:eastAsiaTheme="minorEastAsia" w:hAnsiTheme="minorEastAsia" w:cs="楷体_GB2312" w:hint="eastAsia"/>
          <w:color w:val="00B050"/>
          <w:sz w:val="18"/>
          <w:szCs w:val="18"/>
        </w:rPr>
        <w:t>（2005年8月28日第十届全国人民代表大会常务委员会第十七次会议通过　根据2012年10月26日第十一届全国人民代表大会常务委员会第二十九次会议《关于修改&lt;中华人民共和国治安管理处罚法&gt;的决定》修正</w:t>
      </w:r>
      <w:r w:rsidRPr="00181D43">
        <w:rPr>
          <w:rFonts w:asciiTheme="minorEastAsia" w:eastAsiaTheme="minorEastAsia" w:hAnsiTheme="minorEastAsia" w:cs="宋体" w:hint="eastAsia"/>
          <w:color w:val="00B050"/>
          <w:sz w:val="18"/>
          <w:szCs w:val="18"/>
        </w:rPr>
        <w:t>）</w:t>
      </w:r>
    </w:p>
    <w:p w:rsidR="003B60F4" w:rsidRPr="00DF7F9A" w:rsidRDefault="003B60F4" w:rsidP="00544087">
      <w:pPr>
        <w:spacing w:line="240" w:lineRule="exact"/>
        <w:rPr>
          <w:rFonts w:ascii="微软雅黑" w:eastAsia="微软雅黑" w:hAnsi="微软雅黑" w:cs="宋体"/>
          <w:sz w:val="21"/>
          <w:szCs w:val="21"/>
        </w:rPr>
      </w:pPr>
    </w:p>
    <w:p w:rsidR="003B60F4" w:rsidRPr="00DF7F9A" w:rsidRDefault="00560A18" w:rsidP="00544087">
      <w:pPr>
        <w:spacing w:line="240" w:lineRule="exact"/>
        <w:jc w:val="center"/>
        <w:rPr>
          <w:rFonts w:ascii="微软雅黑" w:eastAsia="微软雅黑" w:hAnsi="微软雅黑" w:cs="楷体_GB2312"/>
          <w:b/>
          <w:sz w:val="21"/>
          <w:szCs w:val="21"/>
        </w:rPr>
      </w:pPr>
      <w:r w:rsidRPr="00DF7F9A">
        <w:rPr>
          <w:rFonts w:ascii="微软雅黑" w:eastAsia="微软雅黑" w:hAnsi="微软雅黑" w:cs="楷体_GB2312" w:hint="eastAsia"/>
          <w:b/>
          <w:sz w:val="21"/>
          <w:szCs w:val="21"/>
        </w:rPr>
        <w:t>目　　录</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第一章　总则</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第二章　处罚的种类和适用</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第三章　违反治安管理的行为和处罚</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DF7F9A" w:rsidRPr="00DF7F9A" w:rsidRDefault="00560A18"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第一节　扰乱公共秩序的行为和处罚</w:t>
      </w:r>
      <w:r w:rsidR="00DF7F9A" w:rsidRPr="00DF7F9A">
        <w:rPr>
          <w:rFonts w:ascii="微软雅黑" w:eastAsia="微软雅黑" w:hAnsi="微软雅黑" w:cs="楷体_GB2312" w:hint="eastAsia"/>
          <w:color w:val="7030A0"/>
          <w:sz w:val="20"/>
          <w:szCs w:val="20"/>
        </w:rPr>
        <w:t xml:space="preserve"> ---------------------------------------------</w:t>
      </w:r>
      <w:r w:rsidR="00DF7F9A">
        <w:rPr>
          <w:rFonts w:ascii="微软雅黑" w:eastAsia="微软雅黑" w:hAnsi="微软雅黑" w:cs="楷体_GB2312" w:hint="eastAsia"/>
          <w:color w:val="7030A0"/>
          <w:sz w:val="20"/>
          <w:szCs w:val="20"/>
        </w:rPr>
        <w:t>-------</w:t>
      </w:r>
      <w:r w:rsidR="00DF7F9A"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p>
    <w:p w:rsidR="003B60F4"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第二节　妨害公共安全的行为和处罚</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Pr="00DF7F9A">
        <w:rPr>
          <w:rFonts w:ascii="微软雅黑" w:eastAsia="微软雅黑" w:hAnsi="微软雅黑" w:cs="楷体_GB2312" w:hint="eastAsia"/>
          <w:color w:val="7030A0"/>
          <w:sz w:val="20"/>
          <w:szCs w:val="20"/>
        </w:rPr>
        <w:t>---</w:t>
      </w:r>
    </w:p>
    <w:p w:rsidR="00DF7F9A" w:rsidRPr="00DF7F9A" w:rsidRDefault="00560A18"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第三节　侵犯人身权利、财产权利的行为和处罚</w:t>
      </w:r>
      <w:r w:rsidR="00DF7F9A" w:rsidRPr="00DF7F9A">
        <w:rPr>
          <w:rFonts w:ascii="微软雅黑" w:eastAsia="微软雅黑" w:hAnsi="微软雅黑" w:cs="楷体_GB2312" w:hint="eastAsia"/>
          <w:color w:val="7030A0"/>
          <w:sz w:val="20"/>
          <w:szCs w:val="20"/>
        </w:rPr>
        <w:t xml:space="preserve"> -------------------------------------</w:t>
      </w:r>
      <w:r w:rsid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Pr>
          <w:rFonts w:ascii="微软雅黑" w:eastAsia="微软雅黑" w:hAnsi="微软雅黑" w:cs="楷体_GB2312" w:hint="eastAsia"/>
          <w:color w:val="7030A0"/>
          <w:sz w:val="20"/>
          <w:szCs w:val="20"/>
        </w:rPr>
        <w:t>---</w:t>
      </w:r>
    </w:p>
    <w:p w:rsidR="003B60F4"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第四节　妨害社会管理的行为和处罚</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Pr="00DF7F9A">
        <w:rPr>
          <w:rFonts w:ascii="微软雅黑" w:eastAsia="微软雅黑" w:hAnsi="微软雅黑" w:cs="楷体_GB2312" w:hint="eastAsia"/>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第四章　处罚程序</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DF7F9A" w:rsidRPr="00DF7F9A" w:rsidRDefault="00560A18"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第一节　调查</w:t>
      </w:r>
      <w:r w:rsidR="00DF7F9A" w:rsidRPr="00DF7F9A">
        <w:rPr>
          <w:rFonts w:ascii="微软雅黑" w:eastAsia="微软雅黑" w:hAnsi="微软雅黑" w:cs="楷体_GB2312" w:hint="eastAsia"/>
          <w:color w:val="7030A0"/>
          <w:sz w:val="20"/>
          <w:szCs w:val="20"/>
        </w:rPr>
        <w:t xml:space="preserve"> -------------------------------------------------------------------</w:t>
      </w:r>
      <w:r w:rsidR="00DF7F9A">
        <w:rPr>
          <w:rFonts w:ascii="微软雅黑" w:eastAsia="微软雅黑" w:hAnsi="微软雅黑" w:cs="楷体_GB2312" w:hint="eastAsia"/>
          <w:color w:val="7030A0"/>
          <w:sz w:val="20"/>
          <w:szCs w:val="20"/>
        </w:rPr>
        <w:t>-------</w:t>
      </w:r>
      <w:r w:rsidR="00DF7F9A"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sidRPr="00DF7F9A">
        <w:rPr>
          <w:rFonts w:ascii="微软雅黑" w:eastAsia="微软雅黑" w:hAnsi="微软雅黑" w:cs="楷体_GB2312" w:hint="eastAsia"/>
          <w:color w:val="7030A0"/>
          <w:sz w:val="20"/>
          <w:szCs w:val="20"/>
        </w:rPr>
        <w:t>---</w:t>
      </w:r>
    </w:p>
    <w:p w:rsidR="00DF7F9A"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第二节　决定</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p>
    <w:p w:rsidR="003B60F4" w:rsidRPr="00DF7F9A" w:rsidRDefault="00DF7F9A" w:rsidP="00544087">
      <w:pPr>
        <w:spacing w:line="240" w:lineRule="exact"/>
        <w:rPr>
          <w:rFonts w:ascii="微软雅黑" w:eastAsia="微软雅黑" w:hAnsi="微软雅黑" w:cs="楷体_GB2312"/>
          <w:color w:val="7030A0"/>
          <w:sz w:val="20"/>
          <w:szCs w:val="20"/>
        </w:rPr>
      </w:pPr>
      <w:r w:rsidRPr="00DF7F9A">
        <w:rPr>
          <w:rFonts w:ascii="微软雅黑" w:eastAsia="微软雅黑" w:hAnsi="微软雅黑" w:cs="楷体_GB2312" w:hint="eastAsia"/>
          <w:color w:val="7030A0"/>
          <w:sz w:val="20"/>
          <w:szCs w:val="20"/>
        </w:rPr>
        <w:t xml:space="preserve">        </w:t>
      </w:r>
      <w:r w:rsidR="00560A18" w:rsidRPr="00DF7F9A">
        <w:rPr>
          <w:rFonts w:ascii="微软雅黑" w:eastAsia="微软雅黑" w:hAnsi="微软雅黑" w:cs="楷体_GB2312" w:hint="eastAsia"/>
          <w:color w:val="7030A0"/>
          <w:sz w:val="20"/>
          <w:szCs w:val="20"/>
        </w:rPr>
        <w:t>第三节　执行</w:t>
      </w:r>
      <w:r w:rsidRPr="00DF7F9A">
        <w:rPr>
          <w:rFonts w:ascii="微软雅黑" w:eastAsia="微软雅黑" w:hAnsi="微软雅黑" w:cs="楷体_GB2312" w:hint="eastAsia"/>
          <w:color w:val="7030A0"/>
          <w:sz w:val="20"/>
          <w:szCs w:val="20"/>
        </w:rPr>
        <w:t xml:space="preserve"> ---------------------------------------------------------------</w:t>
      </w:r>
      <w:r>
        <w:rPr>
          <w:rFonts w:ascii="微软雅黑" w:eastAsia="微软雅黑" w:hAnsi="微软雅黑" w:cs="楷体_GB2312" w:hint="eastAsia"/>
          <w:color w:val="7030A0"/>
          <w:sz w:val="20"/>
          <w:szCs w:val="20"/>
        </w:rPr>
        <w:t>-------</w:t>
      </w:r>
      <w:r w:rsidRPr="00DF7F9A">
        <w:rPr>
          <w:rFonts w:ascii="微软雅黑" w:eastAsia="微软雅黑" w:hAnsi="微软雅黑" w:cs="楷体_GB2312" w:hint="eastAsia"/>
          <w:color w:val="7030A0"/>
          <w:sz w:val="20"/>
          <w:szCs w:val="20"/>
        </w:rPr>
        <w:t>------</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Pr="00DF7F9A">
        <w:rPr>
          <w:rFonts w:ascii="微软雅黑" w:eastAsia="微软雅黑" w:hAnsi="微软雅黑" w:cs="楷体_GB2312" w:hint="eastAsia"/>
          <w:color w:val="7030A0"/>
          <w:sz w:val="20"/>
          <w:szCs w:val="20"/>
        </w:rPr>
        <w:t>---</w:t>
      </w:r>
    </w:p>
    <w:p w:rsidR="003B60F4" w:rsidRPr="00673658" w:rsidRDefault="00560A18" w:rsidP="00544087">
      <w:pPr>
        <w:spacing w:line="240" w:lineRule="exact"/>
        <w:rPr>
          <w:rFonts w:ascii="微软雅黑" w:eastAsia="微软雅黑" w:hAnsi="微软雅黑" w:cs="楷体_GB2312"/>
          <w:b/>
          <w:color w:val="7030A0"/>
          <w:sz w:val="20"/>
          <w:szCs w:val="20"/>
        </w:rPr>
      </w:pPr>
      <w:r w:rsidRPr="00673658">
        <w:rPr>
          <w:rFonts w:ascii="微软雅黑" w:eastAsia="微软雅黑" w:hAnsi="微软雅黑" w:cs="楷体_GB2312" w:hint="eastAsia"/>
          <w:b/>
          <w:color w:val="7030A0"/>
          <w:sz w:val="20"/>
          <w:szCs w:val="20"/>
        </w:rPr>
        <w:t xml:space="preserve">　　第五章　执法监督</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043D87" w:rsidRPr="00673658">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673658" w:rsidRDefault="00560A18" w:rsidP="00544087">
      <w:pPr>
        <w:spacing w:line="240" w:lineRule="exact"/>
        <w:rPr>
          <w:rFonts w:ascii="微软雅黑" w:eastAsia="微软雅黑" w:hAnsi="微软雅黑" w:cs="宋体"/>
          <w:b/>
          <w:color w:val="7030A0"/>
          <w:sz w:val="20"/>
          <w:szCs w:val="20"/>
        </w:rPr>
      </w:pPr>
      <w:r w:rsidRPr="00673658">
        <w:rPr>
          <w:rFonts w:ascii="微软雅黑" w:eastAsia="微软雅黑" w:hAnsi="微软雅黑" w:cs="楷体_GB2312" w:hint="eastAsia"/>
          <w:b/>
          <w:color w:val="7030A0"/>
          <w:sz w:val="20"/>
          <w:szCs w:val="20"/>
        </w:rPr>
        <w:t xml:space="preserve">　　第六章　附则</w:t>
      </w:r>
      <w:r w:rsidR="00DF7F9A" w:rsidRPr="00673658">
        <w:rPr>
          <w:rFonts w:ascii="微软雅黑" w:eastAsia="微软雅黑" w:hAnsi="微软雅黑" w:cs="楷体_GB2312" w:hint="eastAsia"/>
          <w:b/>
          <w:color w:val="7030A0"/>
          <w:sz w:val="20"/>
          <w:szCs w:val="20"/>
        </w:rPr>
        <w:t xml:space="preserve"> ------------------------------------------------------------------------------</w:t>
      </w:r>
      <w:r w:rsidR="00043D87">
        <w:rPr>
          <w:rFonts w:ascii="微软雅黑" w:eastAsia="微软雅黑" w:hAnsi="微软雅黑" w:cs="楷体_GB2312" w:hint="eastAsia"/>
          <w:b/>
          <w:color w:val="7030A0"/>
          <w:sz w:val="20"/>
          <w:szCs w:val="20"/>
        </w:rPr>
        <w:t>---------------</w:t>
      </w:r>
      <w:r w:rsidR="00DF7F9A" w:rsidRPr="00673658">
        <w:rPr>
          <w:rFonts w:ascii="微软雅黑" w:eastAsia="微软雅黑" w:hAnsi="微软雅黑" w:cs="楷体_GB2312" w:hint="eastAsia"/>
          <w:b/>
          <w:color w:val="7030A0"/>
          <w:sz w:val="20"/>
          <w:szCs w:val="20"/>
        </w:rPr>
        <w:t>------</w:t>
      </w:r>
    </w:p>
    <w:p w:rsidR="003B60F4" w:rsidRPr="00CE7E1E" w:rsidRDefault="003B60F4" w:rsidP="006E5180">
      <w:pPr>
        <w:spacing w:line="240" w:lineRule="exact"/>
        <w:rPr>
          <w:rFonts w:ascii="微软雅黑" w:eastAsia="微软雅黑" w:hAnsi="微软雅黑" w:cs="宋体"/>
          <w:b/>
          <w:sz w:val="21"/>
          <w:szCs w:val="21"/>
        </w:rPr>
      </w:pPr>
    </w:p>
    <w:p w:rsidR="003B60F4" w:rsidRPr="00CE7E1E" w:rsidRDefault="00560A18" w:rsidP="006E5180">
      <w:pPr>
        <w:spacing w:line="240" w:lineRule="exact"/>
        <w:jc w:val="center"/>
        <w:rPr>
          <w:rFonts w:ascii="微软雅黑" w:eastAsia="微软雅黑" w:hAnsi="微软雅黑" w:cs="黑体"/>
          <w:b/>
          <w:sz w:val="21"/>
          <w:szCs w:val="21"/>
        </w:rPr>
      </w:pPr>
      <w:r w:rsidRPr="00CE7E1E">
        <w:rPr>
          <w:rFonts w:ascii="微软雅黑" w:eastAsia="微软雅黑" w:hAnsi="微软雅黑" w:cs="黑体" w:hint="eastAsia"/>
          <w:b/>
          <w:sz w:val="21"/>
          <w:szCs w:val="21"/>
        </w:rPr>
        <w:t>第一章　总则</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宋体" w:hint="eastAsia"/>
          <w:sz w:val="21"/>
          <w:szCs w:val="21"/>
        </w:rPr>
        <w:t xml:space="preserve">　　</w:t>
      </w:r>
      <w:r w:rsidRPr="007D2C7D">
        <w:rPr>
          <w:rFonts w:ascii="微软雅黑" w:eastAsia="微软雅黑" w:hAnsi="微软雅黑" w:cs="黑体" w:hint="eastAsia"/>
          <w:b/>
          <w:sz w:val="21"/>
          <w:szCs w:val="21"/>
        </w:rPr>
        <w:t>第一条</w:t>
      </w:r>
      <w:r w:rsidRPr="00DF7F9A">
        <w:rPr>
          <w:rFonts w:ascii="微软雅黑" w:eastAsia="微软雅黑" w:hAnsi="微软雅黑" w:cs="宋体" w:hint="eastAsia"/>
          <w:sz w:val="21"/>
          <w:szCs w:val="21"/>
        </w:rPr>
        <w:t xml:space="preserve">　</w:t>
      </w:r>
      <w:r w:rsidRPr="00DF7F9A">
        <w:rPr>
          <w:rFonts w:ascii="微软雅黑" w:eastAsia="微软雅黑" w:hAnsi="微软雅黑" w:cs="仿宋_GB2312" w:hint="eastAsia"/>
          <w:sz w:val="21"/>
          <w:szCs w:val="21"/>
        </w:rPr>
        <w:t>为维护社会治安秩序，保障公共安全，保护公民、法人和其他组织的合法权益，规范和保障公安机关及其人民警察依法履行治安管理职责，制定本法。</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扰乱公共秩序，妨害公共安全，侵犯人身权利、财产权利，妨害社会管理，具有社会危害性，依照《中华人民共和国刑法》的规定构成犯罪的，依法追究刑事责任；尚不够刑事处罚的，由公安机关依照本法给予治安管理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治安管理处罚的程序，适用本法的规定；本法没有规定的，适用《中华人民共和国行政处罚法》的有关规定。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在中华人民共和国领域内发生的违反治安管理行为，除法律有特别规定的外，适用本法。</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在中华人民共和国船舶和航空器内发生的违反治安管理行为，除法律有特别规定的外，适用本法。</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治安管理处罚必须以事实为依据，与违反治安管理行为的性质、情节以及社会危害程度相当。</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实施治安管理处罚，应当公开、公正，尊重和保障人权，保护公民的人格尊严。</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办理治安案件应当坚持教育与处罚相结合的原则。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第六</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各级人民政府应当加强社会治安综合治理，采取有效措施，化解社会矛盾，增进社会和谐，维护社会稳定。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第七</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国务院公安部门负责全国的治安管理工作。县级以上地方各级人民政府公安机关负责本行政区域内的治安管理工作。</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治安案件的管辖由国务院公安部门规定。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第八</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违反治安管理的行为对他人造成损害的，行为人或者其监护人应当依法承担民事责任。</w:t>
      </w:r>
    </w:p>
    <w:p w:rsidR="003B60F4" w:rsidRDefault="00560A18" w:rsidP="002F67C1">
      <w:pPr>
        <w:spacing w:line="240" w:lineRule="exact"/>
        <w:ind w:firstLine="420"/>
        <w:rPr>
          <w:rFonts w:ascii="微软雅黑" w:eastAsia="微软雅黑" w:hAnsi="微软雅黑" w:cs="仿宋_GB2312" w:hint="eastAsia"/>
          <w:sz w:val="21"/>
          <w:szCs w:val="21"/>
        </w:rPr>
      </w:pPr>
      <w:r w:rsidRPr="007D2C7D">
        <w:rPr>
          <w:rFonts w:ascii="微软雅黑" w:eastAsia="微软雅黑" w:hAnsi="微软雅黑" w:cs="黑体" w:hint="eastAsia"/>
          <w:b/>
          <w:sz w:val="21"/>
          <w:szCs w:val="21"/>
        </w:rPr>
        <w:t>第九</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对于因民间纠纷引起的打架斗殴或损毁他人财物等违反治安管理行为，情节较轻的，公安机关可以调解处理。经公安机关调解，当事人达成协议的，不予处罚。经调解未达成协议或达成协议后不履行的，公安机关应当依照本法的规定对违反治安管理行为人给予处罚，并告知当事人可以就民事争议依法向人民法院提起民事诉讼。</w:t>
      </w:r>
    </w:p>
    <w:p w:rsidR="002F67C1" w:rsidRPr="002F67C1" w:rsidRDefault="002F67C1" w:rsidP="002F67C1">
      <w:pPr>
        <w:spacing w:line="240" w:lineRule="exact"/>
        <w:ind w:firstLine="420"/>
        <w:rPr>
          <w:rFonts w:ascii="微软雅黑" w:eastAsia="微软雅黑" w:hAnsi="微软雅黑" w:cs="仿宋_GB2312"/>
          <w:sz w:val="21"/>
          <w:szCs w:val="21"/>
        </w:rPr>
      </w:pPr>
    </w:p>
    <w:p w:rsidR="003B60F4" w:rsidRPr="00CE7E1E" w:rsidRDefault="00560A18" w:rsidP="006E5180">
      <w:pPr>
        <w:spacing w:line="240" w:lineRule="exact"/>
        <w:jc w:val="center"/>
        <w:rPr>
          <w:rFonts w:ascii="微软雅黑" w:eastAsia="微软雅黑" w:hAnsi="微软雅黑" w:cs="黑体"/>
          <w:b/>
          <w:sz w:val="21"/>
          <w:szCs w:val="21"/>
        </w:rPr>
      </w:pPr>
      <w:r w:rsidRPr="00CE7E1E">
        <w:rPr>
          <w:rFonts w:ascii="微软雅黑" w:eastAsia="微软雅黑" w:hAnsi="微软雅黑" w:cs="黑体" w:hint="eastAsia"/>
          <w:b/>
          <w:sz w:val="21"/>
          <w:szCs w:val="21"/>
        </w:rPr>
        <w:t>第二章　处罚的种类和适用</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7D2C7D">
        <w:rPr>
          <w:rFonts w:ascii="微软雅黑" w:eastAsia="微软雅黑" w:hAnsi="微软雅黑" w:cs="黑体" w:hint="eastAsia"/>
          <w:b/>
          <w:sz w:val="21"/>
          <w:szCs w:val="21"/>
        </w:rPr>
        <w:t>第十</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治安管理处罚的种类分为: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（一）警告；</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（三）行政拘留；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（四）吊销公安机关发放的许可证。</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对违反治安管理的外国人，可以附加适用限期出境或者驱逐出境。</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第十一</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办理治安案件所查获的毒品、淫秽物品等违禁品，赌具、赌资，吸食、注射毒品的用具以及直接用于实施违反治安管理行为的本人所有的工具，应当收缴，按照规定处理。</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违反治安管理所得的财物，追缴退还被侵害人；没有被侵害人的，登记造册，公开拍卖或者按照国家有关规定处理，所得款项上缴国库。</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第十二</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已满十四周岁不满十八周岁的人违反治安管理的，从轻或者减轻处罚；不满十四周岁的人违反治安管理的，不予处罚，但是应当责令其监护人严加管教。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第十三</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精神病人在不能辨认或者不能控制自己行为的时候违反治安管理的，不予处罚，但是应当责令其监护人严加看管和治疗。间歇性的精神病人在精神正常的时候违反治安管理的，应当给予处罚。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lastRenderedPageBreak/>
        <w:t xml:space="preserve">　　</w:t>
      </w:r>
      <w:r w:rsidRPr="007D2C7D">
        <w:rPr>
          <w:rFonts w:ascii="微软雅黑" w:eastAsia="微软雅黑" w:hAnsi="微软雅黑" w:cs="黑体" w:hint="eastAsia"/>
          <w:b/>
          <w:sz w:val="21"/>
          <w:szCs w:val="21"/>
        </w:rPr>
        <w:t>第十四</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盲人或者又聋又哑的人违反治安管理的，可以从轻、减轻或者不予处罚。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第十五</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醉酒的人违反治安管理的，应当给予处罚。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醉酒的人在醉酒状态中，对本人有危险或者对他人的人身、财产或者公共安全有威胁的，应当对其采取保护性措施约束至酒醒。</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第十六</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有两种以上违反治安管理行为的，分别决定，合并执行。行政拘留处罚合并执行的，最长不超过二十日。</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第十七</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共同违反治安管理的，根据违反治安管理行为人在违反治安管理行为中所起的作用，分别处罚。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教唆、胁迫、诱骗他人违反治安管理的，按照其教唆、胁迫、诱骗的行为处罚。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第十八</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单位违反治安管理的，对其直接负责的主管人员和其他直接责任人员依照本法的规定处罚。其他法律、行政法规对同一行为规定给予单位处罚的，依照其规定处罚。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第十九</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违反治安管理有下列情形之一的，减轻处罚或者不予处罚: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（一）情节特别轻微的；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（二）主动消除或者减轻违法后果，并取得被侵害人谅解的；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（三）出于他人胁迫或者诱骗的；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（四）主动投案，向公安机关如实陈述自己的违法行为的；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（五）有立功表现的。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违反治安管理有下列情形之一的，从重处罚: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（一）有较严重后果的；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（二）教唆、胁迫、诱骗他人违反治安管理的；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（三）对报案人、控告人、举报人、证人打击报复的；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（四）六个月内曾受过治安管理处罚的。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第二十一</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违反治安管理行为人有下列情形之一，依照本法应当给予行政拘留处罚的，不执行行政拘留处罚: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（一）已满十四周岁不满十六周岁的；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（二）已满十六周岁不满十八周岁，初次违反治安管理的；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（三）七十周岁以上的；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（四）怀孕或者哺乳自己不满一周岁婴儿的。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第二十二</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违反治安管理行为在六个月内没有被公安机关发现的，不再处罚。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前款规定的期限，从违反治安管理行为发生之日起计算；违反治安管理行为有连续或者继续状态的，从行为终了之日起计算。</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CE7E1E">
      <w:pPr>
        <w:spacing w:line="240" w:lineRule="exact"/>
        <w:jc w:val="center"/>
        <w:rPr>
          <w:rFonts w:ascii="微软雅黑" w:eastAsia="微软雅黑" w:hAnsi="微软雅黑" w:cs="黑体"/>
          <w:b/>
          <w:sz w:val="21"/>
          <w:szCs w:val="21"/>
        </w:rPr>
      </w:pPr>
      <w:r w:rsidRPr="00CE7E1E">
        <w:rPr>
          <w:rFonts w:ascii="微软雅黑" w:eastAsia="微软雅黑" w:hAnsi="微软雅黑" w:cs="黑体" w:hint="eastAsia"/>
          <w:b/>
          <w:sz w:val="21"/>
          <w:szCs w:val="21"/>
        </w:rPr>
        <w:t>第三章　违反治安管理的行为和处罚</w:t>
      </w:r>
    </w:p>
    <w:p w:rsidR="003B60F4" w:rsidRPr="00CE7E1E" w:rsidRDefault="00560A18" w:rsidP="006E5180">
      <w:pPr>
        <w:spacing w:line="240" w:lineRule="exact"/>
        <w:jc w:val="center"/>
        <w:rPr>
          <w:rFonts w:ascii="微软雅黑" w:eastAsia="微软雅黑" w:hAnsi="微软雅黑" w:cs="宋体"/>
          <w:b/>
          <w:sz w:val="21"/>
          <w:szCs w:val="21"/>
        </w:rPr>
      </w:pPr>
      <w:r w:rsidRPr="00CE7E1E">
        <w:rPr>
          <w:rFonts w:ascii="微软雅黑" w:eastAsia="微软雅黑" w:hAnsi="微软雅黑" w:cs="宋体" w:hint="eastAsia"/>
          <w:b/>
          <w:sz w:val="21"/>
          <w:szCs w:val="21"/>
        </w:rPr>
        <w:t>第一节　扰乱公共秩序的行为和处罚</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7D2C7D">
        <w:rPr>
          <w:rFonts w:ascii="微软雅黑" w:eastAsia="微软雅黑" w:hAnsi="微软雅黑" w:cs="黑体" w:hint="eastAsia"/>
          <w:b/>
          <w:sz w:val="21"/>
          <w:szCs w:val="21"/>
        </w:rPr>
        <w:t>第二十三</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有下列行为之一的，处警告或者二百元以下罚款；情节较重的，处五日以上十日以下拘留，可以并处五百元以下罚款: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（一）扰乱机关、团体、企业、事业单位秩序，致使工作、生产、营业、医疗、教学、科研不能正常进行，尚未造成严重损失的；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（二）扰乱车站、港口、码头、机场、商场、公园、展览馆或者其他公共场所秩序的；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（三）扰乱公共汽车、电车、火车、船舶、航空器或者其他公共交通工具上的秩序的；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（四）非法拦截或者强登、扒乘机动车、船舶、航空器以及其他交通工具，影响交通工具正常行驶的；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（五）破坏依法进行的选举秩序的。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聚众实施前款行为的，对首要分子处十日以上十五日以下拘留，可以并处一千元以下罚款。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第二十四</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有下列行为之一，扰乱文化、体育等大型群众性活动秩序的，处警告或者二百元以下罚款；情节严重的，处五日以上十日以下拘留，可以并处五百元以下罚款: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（一）强行进入场内的；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（二）违反规定，在场内燃放烟花爆竹或者其他物品的；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（三）展示侮辱性标语、条幅等物品的；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（四）围攻裁判员、运动员或者其他工作人员的；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（五）向场内投掷杂物，不听制止的；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（六）扰乱大型群众性活动秩序的其他行为。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因扰乱体育比赛秩序被处以拘留处罚的，可以同时责令其十二个月内不得进入体育场馆观看同类比赛；违反规定进入体育场馆的，强行带离现场。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第二十五</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有下列行为之一的，处五日以上十日以下拘留，可以并处五百元以下罚款；情节较轻的，处五日以下拘留或者五百元以下罚款: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（一）散布谣言，谎报险情、疫情、警情或者以其他方法故意扰乱公共秩序的；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（二）投放虚假的爆炸性、毒害性、放射性、腐蚀性物质或者传染病病原体等危险物质扰乱公共秩序的；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（三）扬言实施放火、爆炸、投放危险物质扰乱公共秩序的。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第二十六</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有下列行为之一的，处五日以上十日以下拘留，可以并处五百元以下罚款；情节较重的，处十日以上十五日以下拘留，可以并处一千元以下罚款: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（一）结伙斗殴的；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（二）追逐、拦截他人的；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（三）强拿硬要或者任意损毁、占用公私财物的；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（四）其他寻衅滋事行为。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lastRenderedPageBreak/>
        <w:t xml:space="preserve">　　</w:t>
      </w:r>
      <w:r w:rsidRPr="007D2C7D">
        <w:rPr>
          <w:rFonts w:ascii="微软雅黑" w:eastAsia="微软雅黑" w:hAnsi="微软雅黑" w:cs="黑体" w:hint="eastAsia"/>
          <w:b/>
          <w:sz w:val="21"/>
          <w:szCs w:val="21"/>
        </w:rPr>
        <w:t>第二十七</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有下列行为之一的，处十日以上十五日以下拘留，可以并处一千元以下罚款；情节较轻的，处五日以上十日以下拘留，可以并处五百元以下罚款: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（一）组织、教唆、胁迫、诱骗、煽动他人从事邪教、会道门活动或者利用邪教、会道门、迷信活动，扰乱社会秩序、损害他人身体健康的；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（二）冒用宗教、气功名义进行扰乱社会秩序、损害他人身体健康活动的。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第二十八</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国家规定，故意干扰无线电业务正常进行的，或者对正常运行的无线电台（站）产生有害干扰，经有关主管部门指出后，拒不采取有效措施消除的，处五日以上十日以下拘留；情节严重的，处十日以上十五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第二十九</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有下列行为之一的，处五日以下拘留；情节较重的，处五日以上十日以下拘留: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（一）违反国家规定，侵入计算机信息系统，造成危害的；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（二）违反国家规定，对计算机信息系统功能进行删除、修改、增加、干扰，造成计算机信息系统不能正常运行的；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（三）违反国家规定，对计算机信息系统中存储、处理、传输的数据和应用程序进行删除、修改、增加的；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（四）故意制作、传播计算机病毒等破坏性程序，影响计算机信息系统正常运行的。</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6E5180">
      <w:pPr>
        <w:spacing w:line="240" w:lineRule="exact"/>
        <w:jc w:val="center"/>
        <w:rPr>
          <w:rFonts w:ascii="微软雅黑" w:eastAsia="微软雅黑" w:hAnsi="微软雅黑" w:cs="宋体"/>
          <w:b/>
          <w:sz w:val="21"/>
          <w:szCs w:val="21"/>
        </w:rPr>
      </w:pPr>
      <w:r w:rsidRPr="00CE7E1E">
        <w:rPr>
          <w:rFonts w:ascii="微软雅黑" w:eastAsia="微软雅黑" w:hAnsi="微软雅黑" w:cs="宋体" w:hint="eastAsia"/>
          <w:b/>
          <w:sz w:val="21"/>
          <w:szCs w:val="21"/>
        </w:rPr>
        <w:t>第二节　妨害公共安全的行为和处罚</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7D2C7D">
        <w:rPr>
          <w:rFonts w:ascii="微软雅黑" w:eastAsia="微软雅黑" w:hAnsi="微软雅黑" w:cs="黑体" w:hint="eastAsia"/>
          <w:b/>
          <w:sz w:val="21"/>
          <w:szCs w:val="21"/>
        </w:rPr>
        <w:t>第三十</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国家规定，制造、买卖、储存、运输、邮寄、携带、使用、提供、处置爆炸性、毒害性、放射性、腐蚀性物质或者传染病病原体等危险物质的，处十日以上十五日以下拘留；情节较轻的，处五日以上十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第三十一</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爆炸性、毒害性、放射性、腐蚀性物质或者传染病病原体等危险物质被盗、被抢或者丢失，未按规定报告的，处五日以下拘留；故意隐瞒不报的，处五日以上十日以下拘留。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第三十二</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非法携带枪支、弹药或者弩、匕首等国家规定的管制器具的，处五日以下拘留，可以并处五百元以下罚款；情节较轻的，处警告或者二百元以下罚款。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非法携带枪支、弹药或者弩、匕首等国家规定的管制器具进入公共场所或者公共交通工具的，处五日以上十日以下拘留，可以并处五百元以下罚款。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第三十三</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（一）盗窃、损毁油气管道设施、电力电信设施、广播电视设施、水利防汛工程设施或者水文监测、测量、气象测报、环境监测、地质监测、地震监测等公共设施的；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（二）移动、损毁国家边境的界碑、界桩以及其他边境标志、边境设施或者领土、领海标志设施的；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（三）非法进行影响国（边）界线走向的活动或者修建有碍国（边）境管理的设施的。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第三十四</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盗窃、损坏、擅自移动使用中的航空设施，或者强行进入航空器驾驶舱的，处十日以上十五日以下拘留。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在使用中的航空器上使用可能影响导航系统正常功能的器具、工具，不听劝阻的，处五日以下拘留或者五百元以下罚款。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第三十五</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有下列行为之一的，处五日以上十日以下拘留，可以并处五百元以下罚款；情节较轻的，处五日以下拘留或者五百元以下罚款: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（一）盗窃、损毁或者擅自移动铁路设施、设备、机车车辆配件或者安全标志的；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（二）在铁路线路上放置障碍物，或者故意向列车投掷物品的；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（三）在铁路线路、桥梁、涵洞处挖掘坑穴、采石取沙的；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（四）在铁路线路上私设道口或者平交过道的。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第三十六</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擅自进入铁路防护网或者火车来临时在铁路线路上</w:t>
      </w:r>
      <w:proofErr w:type="gramStart"/>
      <w:r w:rsidRPr="00DF7F9A">
        <w:rPr>
          <w:rFonts w:ascii="微软雅黑" w:eastAsia="微软雅黑" w:hAnsi="微软雅黑" w:cs="仿宋_GB2312" w:hint="eastAsia"/>
          <w:sz w:val="21"/>
          <w:szCs w:val="21"/>
        </w:rPr>
        <w:t>行走坐</w:t>
      </w:r>
      <w:proofErr w:type="gramEnd"/>
      <w:r w:rsidRPr="00DF7F9A">
        <w:rPr>
          <w:rFonts w:ascii="微软雅黑" w:eastAsia="微软雅黑" w:hAnsi="微软雅黑" w:cs="仿宋_GB2312" w:hint="eastAsia"/>
          <w:sz w:val="21"/>
          <w:szCs w:val="21"/>
        </w:rPr>
        <w:t>卧、抢越铁路，影响行车安全的，处警告或者二百元以下罚款。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第三十七</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有下列行为之一的，处五日以下拘留或者五百元以下罚款；情节严重的，处五日以上十日以下拘留，可以并处五百元以下罚款: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（一）未经批准，安装、使用电网的，或者安装、使用电网不符合安全规定的；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（二）在车辆、行人通行的地方施工，</w:t>
      </w:r>
      <w:proofErr w:type="gramStart"/>
      <w:r w:rsidRPr="00DF7F9A">
        <w:rPr>
          <w:rFonts w:ascii="微软雅黑" w:eastAsia="微软雅黑" w:hAnsi="微软雅黑" w:cs="仿宋_GB2312" w:hint="eastAsia"/>
          <w:sz w:val="21"/>
          <w:szCs w:val="21"/>
        </w:rPr>
        <w:t>对沟井</w:t>
      </w:r>
      <w:proofErr w:type="gramEnd"/>
      <w:r w:rsidRPr="00DF7F9A">
        <w:rPr>
          <w:rFonts w:ascii="微软雅黑" w:eastAsia="微软雅黑" w:hAnsi="微软雅黑" w:cs="仿宋_GB2312" w:hint="eastAsia"/>
          <w:sz w:val="21"/>
          <w:szCs w:val="21"/>
        </w:rPr>
        <w:t>坎穴不设覆盖物、防围和警示标志的，或者故意损毁、移动覆盖物、防围和警示标志的；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（三）盗窃、损毁路面井盖、照明等公共设施的。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第三十八</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第三十九</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旅馆、饭店、影剧院、娱乐场、运动场、展览馆或者其他供社会公众活动的场所的经营管理人员，违反安全规定，致使该场所有发生安全事故危险，经公安机关责令改正，拒不改正的，处五日以下拘留。</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6E5180">
      <w:pPr>
        <w:spacing w:line="240" w:lineRule="exact"/>
        <w:jc w:val="center"/>
        <w:rPr>
          <w:rFonts w:ascii="微软雅黑" w:eastAsia="微软雅黑" w:hAnsi="微软雅黑" w:cs="宋体"/>
          <w:b/>
          <w:sz w:val="21"/>
          <w:szCs w:val="21"/>
        </w:rPr>
      </w:pPr>
      <w:r w:rsidRPr="00CE7E1E">
        <w:rPr>
          <w:rFonts w:ascii="微软雅黑" w:eastAsia="微软雅黑" w:hAnsi="微软雅黑" w:cs="宋体" w:hint="eastAsia"/>
          <w:b/>
          <w:sz w:val="21"/>
          <w:szCs w:val="21"/>
        </w:rPr>
        <w:t>第三节　侵犯人身权利、财产权利的行为和处罚</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7D2C7D">
        <w:rPr>
          <w:rFonts w:ascii="微软雅黑" w:eastAsia="微软雅黑" w:hAnsi="微软雅黑" w:cs="黑体" w:hint="eastAsia"/>
          <w:b/>
          <w:sz w:val="21"/>
          <w:szCs w:val="21"/>
        </w:rPr>
        <w:t>第四十</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有下列行为之一的，处十日以上十五日以下拘留，并处五百元以上一千元以下罚款；情节较轻的，处五日以上十日以下拘留，并处二百元以上五百元以下罚款: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（一）组织、胁迫、诱骗不满十六周岁的人或者残疾人进行恐怖、残忍表演的；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（二）以暴力、威胁或者其他手段强迫他人劳动的；</w:t>
      </w:r>
    </w:p>
    <w:p w:rsidR="003B60F4"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（三）非法限制他人人身自由、非法侵入他人住宅或者非法搜查他人身体的。</w:t>
      </w:r>
    </w:p>
    <w:p w:rsidR="00CE7E1E" w:rsidRPr="00DF7F9A" w:rsidRDefault="00CE7E1E" w:rsidP="006E5180">
      <w:pPr>
        <w:spacing w:line="240" w:lineRule="exact"/>
        <w:rPr>
          <w:rFonts w:ascii="微软雅黑" w:eastAsia="微软雅黑" w:hAnsi="微软雅黑" w:cs="仿宋_GB2312"/>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lastRenderedPageBreak/>
        <w:t xml:space="preserve">　　</w:t>
      </w:r>
      <w:r w:rsidRPr="007D2C7D">
        <w:rPr>
          <w:rFonts w:ascii="微软雅黑" w:eastAsia="微软雅黑" w:hAnsi="微软雅黑" w:cs="黑体" w:hint="eastAsia"/>
          <w:b/>
          <w:sz w:val="21"/>
          <w:szCs w:val="21"/>
        </w:rPr>
        <w:t>第四十一</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胁迫、诱骗或者利用他人乞讨的，处十日以上十五日以下拘留，可以并处一千元以下罚款。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反复纠缠、强行讨要或者以其他滋扰他人的方式乞讨的，处五日以下拘留或者警告。</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第四十二</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有下列行为之一的，处五日以下拘留或者五百元以下罚款；情节较重的，处五日以上十日以下拘留，可以并处五百元以下罚款: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（一）写恐吓信或者以其他方法威胁他人人身安全的；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（二）公然侮辱他人或者捏造事实诽谤他人的；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（三）捏造事实诬告陷害他人，企图使他人受到刑事追究或者受到治安管理处罚的；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（四）对证人及其近亲属进行威胁、侮辱、殴打或者打击报复的；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（五）多次发送淫秽、侮辱、恐吓或者其他信息，干扰他人正常生活的；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（六）偷窥、偷拍、窃听、散布他人隐私的。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第四十三</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殴打他人的，或者故意伤害他人身体的，处五日以上十日以下拘留，并处二百元以上五百元以下罚款；情节较轻的，处五日以下拘留或者五百元以下罚款。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有下列情形之一的，处十日以上十五日以下拘留，并处五百元以上一千元以下罚款: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（一）结伙殴打、伤害他人的；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（二）殴打、伤害残疾人、孕妇、不满十四周岁的人或者六十周岁以上的人的；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（三）多次殴打、伤害他人或者一次殴打、伤害多人的。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第四十四</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猥亵他人的，或者在公共场所故意裸露身体，情节恶劣的，处五日以上十日以下拘留；猥亵智力残疾人、精神病人、不满十四周岁的人或者有其他严重情节的，处十日以上十五日以下拘留。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第四十五</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有下列行为之一的，处五日以下拘留或者警告:</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（一）虐待家庭成员，被虐待人要求处理的；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（二）遗弃没有独立生活能力的被扶养人的。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第四十六</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强买强卖商品，强迫他人提供服务或者强迫他人接受服务的，处五日以上十日以下拘留，并处二百元以上五百元以下罚款；情节较轻的，处五日以下拘留或者五百元以下罚款。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第四十七</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煽动民族仇恨、民族歧视，或者在出版物、计算机信息网络中刊载民族歧视、侮辱内容的，处十日以上十五日以下拘留，可以并处一千元以下罚款。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第四十八</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冒领、隐匿、毁弃、私自开拆或者非法检查他人邮件的，处五日以下拘留或者五百元以下罚款。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第四十九</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盗窃、诈骗、哄抢、抢夺、敲诈勒索或者故意损毁公私财物的，处五日以上十日以下拘留，可以并处五百元以下罚款；情节较重的，处十日以上十五日以下拘留，可以并处一千元以下罚款。</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6E5180">
      <w:pPr>
        <w:spacing w:line="240" w:lineRule="exact"/>
        <w:jc w:val="center"/>
        <w:rPr>
          <w:rFonts w:ascii="微软雅黑" w:eastAsia="微软雅黑" w:hAnsi="微软雅黑" w:cs="黑体"/>
          <w:b/>
          <w:sz w:val="21"/>
          <w:szCs w:val="21"/>
        </w:rPr>
      </w:pPr>
      <w:r w:rsidRPr="00CE7E1E">
        <w:rPr>
          <w:rFonts w:ascii="微软雅黑" w:eastAsia="微软雅黑" w:hAnsi="微软雅黑" w:cs="宋体" w:hint="eastAsia"/>
          <w:b/>
          <w:sz w:val="21"/>
          <w:szCs w:val="21"/>
        </w:rPr>
        <w:t>第四节　妨害社会管理的行为和处罚</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7D2C7D">
        <w:rPr>
          <w:rFonts w:ascii="微软雅黑" w:eastAsia="微软雅黑" w:hAnsi="微软雅黑" w:cs="黑体" w:hint="eastAsia"/>
          <w:b/>
          <w:sz w:val="21"/>
          <w:szCs w:val="21"/>
        </w:rPr>
        <w:t>第五十</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有下列行为之一的，处警告或者二百元以下罚款；情节严重的，处五日以上十日以下拘留，可以并处五百元以下罚款: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（一）拒不执行人民政府在紧急状态情况下依法发布的决定、命令的；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（二）阻碍国家机关工作人员依法执行职务的；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（三）阻碍执行紧急任务的消防车、救护车、工程抢险车、警车等车辆通行的；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（四）强行冲闯公安机关设置的警戒带、警戒区的。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阻碍人民警察依法执行职务的，从重处罚。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第五十一</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冒充国家机关工作人员或者以其他虚假身份招摇撞骗的，处五日以上十日以下拘留，可以并处五百元以下罚款；情节较轻的，处五日以下拘留或者五百元以下罚款。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冒充军警人员招摇撞骗的，从重处罚。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第五十二</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有下列行为之一的，处十日以上十五日以下拘留，可以并处一千元以下罚款；情节较轻的，处五日以上十日以下拘留，可以并处五百元以下罚款: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（一）伪造、变造或者买卖国家机关、人民团体、企业、事业单位或者其他组织的公文、证件、证明文件、印章的；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（二）买卖或者使用伪造、变造的国家机关、人民团体、企业、事业单位或者其他组织的公文、证件、证明文件的；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（三）伪造、变造、倒卖车票、船票、航空客票、文艺演出票、体育比赛入场券或者其他有价票证、凭证的；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（四）伪造、变造船舶户牌，买卖或者使用伪造、变造的船舶户牌，或者涂改船舶发动机号码的。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第五十三</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船舶擅自进入、停靠国家禁止、限制进入的水域或者岛屿的，对船舶负责人及有关责任人员处五百元以上一千元以下罚款；情节严重的，处五日以下拘留，并处五百元以上一千元以下罚款。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第五十四</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有下列行为之一的，处十日以上十五日以下拘留，并处五百元以上一千元以下罚款；情节较轻的，处五日以下拘留或者五百元以下罚款: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（一）违反国家规定，未经注册登记，以社会团体名义进行活动，被取缔后，仍进行活动的；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（二）被依法撤销登记的社会团体，仍以社会团体名义进行活动的；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（三）未经许可，擅自经营按照国家规定需要由公安机关许可的行业的。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有前款第三项行为的，予以取缔。</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取得公安机关许可的经营者，违反国家有关管理规定，情节严重的，公安机关可以吊销许可证。</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第五十五</w:t>
      </w:r>
      <w:r w:rsidRPr="007D2C7D">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煽动、策划非法集会、游行、示威，不听劝阻的，处十日以上十五日以下拘留。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7D2C7D">
        <w:rPr>
          <w:rFonts w:ascii="微软雅黑" w:eastAsia="微软雅黑" w:hAnsi="微软雅黑" w:cs="黑体" w:hint="eastAsia"/>
          <w:b/>
          <w:sz w:val="21"/>
          <w:szCs w:val="21"/>
        </w:rPr>
        <w:t>第五十六条</w:t>
      </w:r>
      <w:r w:rsidRPr="00DF7F9A">
        <w:rPr>
          <w:rFonts w:ascii="微软雅黑" w:eastAsia="微软雅黑" w:hAnsi="微软雅黑" w:cs="黑体" w:hint="eastAsia"/>
          <w:sz w:val="21"/>
          <w:szCs w:val="21"/>
        </w:rPr>
        <w:t xml:space="preserve">　</w:t>
      </w:r>
      <w:r w:rsidRPr="00DF7F9A">
        <w:rPr>
          <w:rFonts w:ascii="微软雅黑" w:eastAsia="微软雅黑" w:hAnsi="微软雅黑" w:cs="仿宋_GB2312" w:hint="eastAsia"/>
          <w:sz w:val="21"/>
          <w:szCs w:val="21"/>
        </w:rPr>
        <w:t>旅馆业的工作人员对住宿的旅客不按规定登记姓名、身份证件种类和号码的，或者明知住宿的旅客将危险物质带入旅馆，不予制止的，处二百元以上五百元以下罚款。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旅馆业的工作人员明知住宿的旅客是犯罪嫌疑人员或者被公安机关通缉的人员，不向公安机关报告的，处二百元以上五百元以下罚款；情节严重的，处五日以下拘留，可以并处五百元以下罚款。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lastRenderedPageBreak/>
        <w:t xml:space="preserve">　　</w:t>
      </w:r>
      <w:r w:rsidRPr="00830BD3">
        <w:rPr>
          <w:rFonts w:ascii="微软雅黑" w:eastAsia="微软雅黑" w:hAnsi="微软雅黑" w:cs="黑体" w:hint="eastAsia"/>
          <w:b/>
          <w:sz w:val="21"/>
          <w:szCs w:val="21"/>
        </w:rPr>
        <w:t>第五十七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房屋出租人将房屋出租给无身份证件的人居住的，或者不按规定登记承租人姓名、身份证件种类和号码的，处二百元以上五百元以下罚款。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房屋出租人明知承租人利用出租房屋进行犯罪活动，不向公安机关报告的，处二百元以上五百元以下罚款；情节严重的，处五日以下拘留，可以并处五百元以下罚款。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第五十八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违反关于社会生活噪声污染防治的法律规定，制造噪声干扰他人正常生活的，处警告；警告后不改正的，处二百元以上五百元以下罚款。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第五十九</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有下列行为之一的，处五百元以上一千元以下罚款；情节严重的，处五日以上十日以下拘留，并处五百元以上一千元以下罚款: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（一）典当业工作人员承接典当的物品，不查验有关证明、不履行登记手续，或者明知是违法犯罪嫌疑人、赃物，不向公安机关报告的；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（二）违反国家规定，收购铁路、油田、供电、电信、矿山、水利、测量和城市公用设施等废旧专用器材的；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（三）收购公安机关通报寻查的赃物或者有赃物嫌疑的物品的；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（四）收购国家禁止收购的其他物品的。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有下列行为之一的，处五日以上十日以下拘留，并处二百元以上五百元以下罚款: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（一）隐藏、转移、变卖或者损毁行政执法机关依法扣押、查封、冻结的财物的；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（二）伪造、隐匿、毁灭证据或者提供虚假证言、谎报案情，影响行政执法机关依法办案的；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（三）明知是赃物而窝藏、转移或者代为销售的；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（四）被依法执行管制、剥夺政治权利或者在缓刑、暂予监外执行中的罪犯或者被依法采取刑事强制措施的人，有违反法律、行政法规或者国务院有关部门的监督管理规定的行为。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第六十一</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协助组织或者运送他人偷越国（边）境的，处十日以上十五日以下拘留，并处一千元以上五千元以下罚款。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第六十二</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为偷越国（边）境人员提供条件的，处五日以上十日以下拘留，并处五百元以上二千元以下罚款。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偷越国（边）境的，处五日以下拘留或者五百元以下罚款。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第六十三</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有下列行为之一的，处警告或者二百元以下罚款；情节较重的，处五日以上十日以下拘留，并处二百元以上五百元以下罚款: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w:t>
      </w:r>
      <w:proofErr w:type="gramStart"/>
      <w:r w:rsidRPr="00DF7F9A">
        <w:rPr>
          <w:rFonts w:ascii="微软雅黑" w:eastAsia="微软雅黑" w:hAnsi="微软雅黑" w:cs="仿宋_GB2312" w:hint="eastAsia"/>
          <w:sz w:val="21"/>
          <w:szCs w:val="21"/>
        </w:rPr>
        <w:t>刻划</w:t>
      </w:r>
      <w:proofErr w:type="gramEnd"/>
      <w:r w:rsidRPr="00DF7F9A">
        <w:rPr>
          <w:rFonts w:ascii="微软雅黑" w:eastAsia="微软雅黑" w:hAnsi="微软雅黑" w:cs="仿宋_GB2312" w:hint="eastAsia"/>
          <w:sz w:val="21"/>
          <w:szCs w:val="21"/>
        </w:rPr>
        <w:t>、涂污或者以其他方式故意损坏国家保护的文物、名胜古迹的；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（二）违反国家规定，在文物保护单位附近进行爆破、挖掘等活动，危及文物安全的。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第六十四</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有下列行为之一的，处五百元以上一千元以下罚款；情节严重的，处十日以上十五日以下拘留，并处五百元以上一千元以下罚款: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（一）偷开他人机动车的；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（二）未取得驾驶证驾驶或者偷开他人航空器、机动船舶的。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第六十五</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有下列行为之一的，处五日以上十日以下拘留；情节严重的，处十日以上十五日以下拘留，可以并处一千元以下罚款: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（一）故意破坏、污损他人坟墓或者毁坏、丢弃他人尸骨、骨灰的；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（二）在公共场所停放尸体或者因停放尸体影响他人正常生活、工作秩序，不听劝阻的。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第六十六</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卖淫、嫖娼的，处十日以上十五日以下拘留，可以并处五千元以下罚款；情节较轻的，处五日以下拘留或者五百元以下罚款。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在公共场所拉客招嫖的，处五日以下拘留或者五百元以下罚款。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引诱、容留、介绍他人卖淫的，处十日以上十五日以下拘留，可以并处五千元以下罚款；情节较轻的，处五日以下拘留或者五百元以下罚款。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第六十九</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有下列行为之一的，处十日以上十五日以下拘留，并处五百元以上一千元以下罚款: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（一）组织播放淫秽音像的；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（二）组织或者进行淫秽表演的；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（三）参与聚众淫乱活动的。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明知他人从事前款活动，为其提供条件的，依照前款的规定处罚。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以营利为目的，为赌博提供条件的，或者参与赌博赌资较大的，处五日以下拘留或者五百元以下罚款；情节严重的，处十日以上十五日以下拘留，并处五百元以上三千元以下罚款。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第七十一</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有下列行为之一的，处十日以上十五日以下拘留，可以并处三千元以下罚款；情节较轻的，处五日以下拘留或者五百元以下罚款: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（一）非法种植罂粟不满五百株或者其他少量毒品原植物的；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002F67C1">
        <w:rPr>
          <w:rFonts w:ascii="微软雅黑" w:eastAsia="微软雅黑" w:hAnsi="微软雅黑" w:cs="仿宋_GB2312" w:hint="eastAsia"/>
          <w:sz w:val="21"/>
          <w:szCs w:val="21"/>
        </w:rPr>
        <w:t xml:space="preserve"> </w:t>
      </w:r>
      <w:r w:rsidRPr="00DF7F9A">
        <w:rPr>
          <w:rFonts w:ascii="微软雅黑" w:eastAsia="微软雅黑" w:hAnsi="微软雅黑" w:cs="仿宋_GB2312" w:hint="eastAsia"/>
          <w:sz w:val="21"/>
          <w:szCs w:val="21"/>
        </w:rPr>
        <w:t>（二）非法买卖、运输、携带、持有少量未经灭活的罂粟等毒品原植物种子或者幼苗的；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（三）非法运输、买卖、储存、使用少量罂粟壳的。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有前款第一项行为，在成熟前自行铲除的，不予处罚。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第七十二</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有下列行为之一的，处十日以上十五日以下拘留，可以并处二千元以下罚款；情节较轻的，处五日以下拘留或者五百元以下罚款: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（一）非法持有鸦片不满二百克、海洛因或者甲基苯丙胺不满十克或者其他少量毒品的；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（二）向他人提供毒品的；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（三）吸食、注射毒品的；</w:t>
      </w:r>
    </w:p>
    <w:p w:rsidR="003B60F4"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（四）胁迫、欺骗医务人员开具麻醉药品、精神药品的。</w:t>
      </w:r>
    </w:p>
    <w:p w:rsidR="00CE7E1E" w:rsidRPr="00DF7F9A" w:rsidRDefault="00CE7E1E" w:rsidP="006E5180">
      <w:pPr>
        <w:spacing w:line="240" w:lineRule="exact"/>
        <w:rPr>
          <w:rFonts w:ascii="微软雅黑" w:eastAsia="微软雅黑" w:hAnsi="微软雅黑" w:cs="仿宋_GB2312"/>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lastRenderedPageBreak/>
        <w:t xml:space="preserve">　　</w:t>
      </w:r>
      <w:r w:rsidRPr="00830BD3">
        <w:rPr>
          <w:rFonts w:ascii="微软雅黑" w:eastAsia="微软雅黑" w:hAnsi="微软雅黑" w:cs="黑体" w:hint="eastAsia"/>
          <w:b/>
          <w:sz w:val="21"/>
          <w:szCs w:val="21"/>
        </w:rPr>
        <w:t>第七十三</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教唆、引诱、欺骗他人吸食、注射毒品的，处十日以上十五日以下拘留，并处五百元以上二千元以下罚款。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第七十四</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旅馆业、饮食服务业、文化娱乐业、出租汽车业等单位的人员，在公安机关查处吸毒、赌博、卖淫、嫖娼活动时，为违法犯罪行为人通风报信的，处十日以上十五日以下拘留。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第七十五</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饲养动物，干扰他人正常生活的，处警告；警告后不改正的，或者放任动物恐吓他人的，处二百元以上五百元以下罚款。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驱使动物伤害他人的，依照本法第四十三条第一款的规定处罚。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第七十六</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有本法第六十七条、第六十八条、第七十条的行为，屡教不改的，可以按照国家规定采取强制性教育措施。</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CE7E1E">
      <w:pPr>
        <w:spacing w:line="240" w:lineRule="exact"/>
        <w:jc w:val="center"/>
        <w:rPr>
          <w:rFonts w:ascii="微软雅黑" w:eastAsia="微软雅黑" w:hAnsi="微软雅黑" w:cs="黑体"/>
          <w:b/>
          <w:sz w:val="21"/>
          <w:szCs w:val="21"/>
        </w:rPr>
      </w:pPr>
      <w:r w:rsidRPr="00CE7E1E">
        <w:rPr>
          <w:rFonts w:ascii="微软雅黑" w:eastAsia="微软雅黑" w:hAnsi="微软雅黑" w:cs="黑体" w:hint="eastAsia"/>
          <w:b/>
          <w:sz w:val="21"/>
          <w:szCs w:val="21"/>
        </w:rPr>
        <w:t>第四章　处罚程序</w:t>
      </w:r>
    </w:p>
    <w:p w:rsidR="003B60F4" w:rsidRPr="00CE7E1E" w:rsidRDefault="00560A18" w:rsidP="006E5180">
      <w:pPr>
        <w:spacing w:line="240" w:lineRule="exact"/>
        <w:jc w:val="center"/>
        <w:rPr>
          <w:rFonts w:ascii="微软雅黑" w:eastAsia="微软雅黑" w:hAnsi="微软雅黑" w:cs="宋体"/>
          <w:b/>
          <w:sz w:val="21"/>
          <w:szCs w:val="21"/>
        </w:rPr>
      </w:pPr>
      <w:r w:rsidRPr="00CE7E1E">
        <w:rPr>
          <w:rFonts w:ascii="微软雅黑" w:eastAsia="微软雅黑" w:hAnsi="微软雅黑" w:cs="宋体" w:hint="eastAsia"/>
          <w:b/>
          <w:sz w:val="21"/>
          <w:szCs w:val="21"/>
        </w:rPr>
        <w:t>第一节　调查</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830BD3">
        <w:rPr>
          <w:rFonts w:ascii="微软雅黑" w:eastAsia="微软雅黑" w:hAnsi="微软雅黑" w:cs="黑体" w:hint="eastAsia"/>
          <w:b/>
          <w:sz w:val="21"/>
          <w:szCs w:val="21"/>
        </w:rPr>
        <w:t>第七十七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公安机关对报案、控告、举报或者违反治安管理行为人主动投案，以及其他行政主管部门、司法机关移送的违反治安管理案件，应当及时受理，并进行登记。</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公安机关受理报案、控告、举报、投案后，认为属于违反治安管理行为的，应当立即进行调查；认为不属于违反治安管理行为的，应当告知报案人、控告人、举报人、投案人，并说明理由。</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第七十九</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公安机关及其人民警察对治安案件的调查，应当依法进行。严禁刑讯逼供或者采用威胁、引诱、欺骗等非法手段收集证据。</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以非法手段收集的证据不得作为处罚的根据。</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公安机关及其人民警察在办理治安案件时，对涉及的国家秘密、商业秘密或者个人隐私，应当予以保密。</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第八十一</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人民警察在办理治安案件过程中，遇有下列情形之一的，应当回避；违反治安管理行为人、被侵害人或者其法定代理人也有权要求他们回避:</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（一）是本案当事人或者当事人的近亲属的；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（二）本人或者其近亲属与本案有利害关系的；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（三）与本案当事人有其他关系，可能影响案件公正处理的。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人民警察的回避，由其所属的公安机关决定；公安机关负责人的回避，由上一级公安机关决定。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第八十二</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需要传唤违反治安管理行为人接受调查的，经公安机关办案部门负责人批准，使用传唤证传唤。对现场发现的违反治安管理行为人，人民警察经出示工作证件，可以口头传唤，但应当在询问笔录中注明。</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公安机关应当将传唤的原因和依据告知被传唤人。对无正当理由不接受传唤或者逃避传唤的人，可以强制传唤。</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第八十三</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对违反治安管理行为人，公安机关传唤后应当及时询问查证，询问查证的时间不得超过八小时；情况复杂，依照本法规定可能适用行政拘留处罚的，询问查证的时间不得超过二十四小时。</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公安机关应当及时将传唤的原因和处所通知被传唤人家属。</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第八十四</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询问笔录应当交被询问人核对；对没有阅读能力的，应当向其宣读。记载有遗漏或者差错的，被询问人可以提出补充或者更正。被询问人确认笔录无误后，应当签名或者盖章，询问的人民警察也应当在笔录上签名。</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被询问人要求就被询问事项自行提供书面材料的，应当准许；必要时，人民警察也可以要求被询问人自行书写。</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询问不满十六周岁的违反治安管理行为人，应当通知其父母或者其他监护人到场。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第八十五</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人民警察询问被侵害人或者其他证人，可以到其所在单位或者住处进行；必要时，也可以通知其到公安机关提供证言。</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人民警察在公安机关以外询问被侵害人或者其他证人，应当出示工作证件。</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询问被侵害人或者其他证人，同时适用本法第八十四条的规定。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第八十六</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询问聋哑的违反治安管理行为人、被侵害人或者其他证人，应当有通晓手语的人提供帮助，并在笔录上注明。</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询问不通晓当地通用的语言文字的违反治安管理行为人、被侵害人或者其他证人，应当配备翻译人员，并在笔录上注明。</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检查妇女的身体，应当由女性工作人员进行。</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检查的情况应当制作检查笔录，由检查人、被检查人和见证人签名或者盖章；被检查人拒绝签名的，人民警察应当在笔录上注明。</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第八十九</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公安机关办理治安案件，对与案件有关的需要作为证据的物品，可以扣押；对被侵害人或者善意第三人合法占有的财产，不得扣押，应当予以登记。对与案件无关的物品，不得扣押。</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对扣押的物品，应当会同在场见证人和被扣押物品持有人查点清楚，当场开列清单一式二份，由调查人员、见证人和持有人签名或者盖章，一份交给持有人，另一份附卷备查。</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对扣押的物品，应当妥善保管，不得挪作他用；对不宜长期保存的物品，按照有关规定处理。经查明与案件无关的，应当及时退还；经核实属于他人合法财产的，应当登记后立即退还；满六个月无人对该财产主张权利或者无法查清权利人的，应当公开拍卖或者按照国家有关规定处理，所得款项上缴国库。</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为了查明案情，需要解决案件中有争议的专门性问题的，应当指派或者聘请具有专门知识的人员进行鉴定；鉴定人鉴定后，应当写出鉴定意见，并且签名。</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6E5180">
      <w:pPr>
        <w:spacing w:line="240" w:lineRule="exact"/>
        <w:jc w:val="center"/>
        <w:rPr>
          <w:rFonts w:ascii="微软雅黑" w:eastAsia="微软雅黑" w:hAnsi="微软雅黑" w:cs="宋体"/>
          <w:b/>
          <w:sz w:val="21"/>
          <w:szCs w:val="21"/>
        </w:rPr>
      </w:pPr>
      <w:r w:rsidRPr="00CE7E1E">
        <w:rPr>
          <w:rFonts w:ascii="微软雅黑" w:eastAsia="微软雅黑" w:hAnsi="微软雅黑" w:cs="宋体" w:hint="eastAsia"/>
          <w:b/>
          <w:sz w:val="21"/>
          <w:szCs w:val="21"/>
        </w:rPr>
        <w:t>第二节　决定</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830BD3">
        <w:rPr>
          <w:rFonts w:ascii="微软雅黑" w:eastAsia="微软雅黑" w:hAnsi="微软雅黑" w:cs="黑体" w:hint="eastAsia"/>
          <w:b/>
          <w:sz w:val="21"/>
          <w:szCs w:val="21"/>
        </w:rPr>
        <w:t>第九十一</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治安管理处罚由县级以上人民政府公安机关决定；其中警告、五百元以下的罚款可以由公安派出所决定。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第九十二</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对决定给予行政拘留处罚的人，在处罚前已经采取强制措施限制人身自由的时间，应当折抵。限制人身自由一日，折抵行政拘留一日。</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第九十三</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公安机关查处治安案件，对没有本人陈述，但其他证据能够证明案件事实的，可以</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治安管理处罚决定。但是，只有本人陈述，没有其他证据证明的，不能</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第九十四</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治安管理处罚决定前，应当告知违反治安管理行为人</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治安管理处罚的事实、理由及依据，并告知违反治安管理行为人依法享有的权利。</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公安机关不得因违反治安管理行为人的陈述、申辩而加重处罚。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第九十五</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治安案件调查结束后，公安机关应当根据不同情况，分别</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以下处理:</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（一）确有依法应当给予治安管理处罚的违法行为的，根据情节轻重及具体情况，</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处罚决定；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（二）依法不予处罚的，或者违法事实不能成立的，</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不予处罚决定；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（三）违法行为已涉嫌犯罪的，移送主管机关依法追究刑事责任；</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（四）发现违反治安管理行为人有其他违法行为的，在对违反治安管理行为</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处罚决定的同时，通知有关行政主管部门处理。</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第九十六</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治安管理处罚决定的，应当制作治安管理处罚决定书。决定书应当载明下列内容:</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（一）被处罚人的姓名、性别、年龄、身份证件的名称和号码、住址；</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（二）违法事实和证据；</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（三）处罚的种类和依据；</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（四）处罚的执行方式和期限；</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（五）对处罚决定不服，申请行政复议、提起行政诉讼的途径和期限；</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（六）</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处罚决定的公安机关的名称和</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决定的日期。</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决定书应当由</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处罚决定的公安机关加盖印章。</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公安机关应当向被处罚人宣告治安管理处罚决定书，并当场交付被处罚人；无法当场向被处罚人宣告的，应当在二日内送达被处罚人。决定给予行政拘留处罚的，应当及时通知被处罚人的家属。</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有被侵害人的，公安机关应当将决定书副本抄送被侵害人。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吊销许可证以及处二千元以上罚款的治安管理处罚决定前，应当告知违反治安管理行为人有权要求举行听证；违反治安管理行为人要求听证的，公安机关应当及时依法举行听证。</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第九十九</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公安机关办理治安案件的期限，自受理之日起不得超过三十日；案情重大、复杂的，经上一级公安机关批准，可以延长三十日。</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为了查明案情进行鉴定的期间，不计</w:t>
      </w:r>
      <w:proofErr w:type="gramStart"/>
      <w:r w:rsidRPr="00DF7F9A">
        <w:rPr>
          <w:rFonts w:ascii="微软雅黑" w:eastAsia="微软雅黑" w:hAnsi="微软雅黑" w:cs="仿宋_GB2312" w:hint="eastAsia"/>
          <w:sz w:val="21"/>
          <w:szCs w:val="21"/>
        </w:rPr>
        <w:t>入办理</w:t>
      </w:r>
      <w:proofErr w:type="gramEnd"/>
      <w:r w:rsidRPr="00DF7F9A">
        <w:rPr>
          <w:rFonts w:ascii="微软雅黑" w:eastAsia="微软雅黑" w:hAnsi="微软雅黑" w:cs="仿宋_GB2312" w:hint="eastAsia"/>
          <w:sz w:val="21"/>
          <w:szCs w:val="21"/>
        </w:rPr>
        <w:t>治安案件的期限。</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违反治安管理行为事实清楚，证据确凿，处警告或者二百元以下罚款的，可以当场</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第一百零一</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当场</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治安管理处罚决定的，人民警察应当向违反治安管理行为人出示工作证件，并填写处罚决定书。处罚决定书应当当场交付被处罚人；有被侵害人的，并将决定书副本抄送被侵害人。</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前款规定的处罚决定书，应当载明被处罚人的姓名、违法行为、处罚依据、罚款数额、时间、地点以及公安机关名称，并由经办的人民警察签名或者盖章。</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当场</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治安管理处罚决定的，经办的人民警察应当在二十四小时内报所属公安机关备案。</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第一百零二</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被处罚人对治安管理处罚决定不服的，可以依法申请行政复议或者提起行政诉讼。</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jc w:val="center"/>
        <w:rPr>
          <w:rFonts w:ascii="微软雅黑" w:eastAsia="微软雅黑" w:hAnsi="微软雅黑" w:cs="宋体"/>
          <w:sz w:val="21"/>
          <w:szCs w:val="21"/>
        </w:rPr>
      </w:pPr>
      <w:r w:rsidRPr="00DF7F9A">
        <w:rPr>
          <w:rFonts w:ascii="微软雅黑" w:eastAsia="微软雅黑" w:hAnsi="微软雅黑" w:cs="宋体" w:hint="eastAsia"/>
          <w:sz w:val="21"/>
          <w:szCs w:val="21"/>
        </w:rPr>
        <w:t>第三节　执行</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830BD3">
        <w:rPr>
          <w:rFonts w:ascii="微软雅黑" w:eastAsia="微软雅黑" w:hAnsi="微软雅黑" w:cs="黑体" w:hint="eastAsia"/>
          <w:b/>
          <w:sz w:val="21"/>
          <w:szCs w:val="21"/>
        </w:rPr>
        <w:t>第一百零三</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对被决定给予行政拘留处罚的人，由</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决定的公安机关送达拘留所执行。</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第一百零四</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受到罚款处罚的人应当自收到处罚决定书之日起十五日内，到指定的银行缴纳罚款。但是，有下列情形之一的，人民警察可以当场收缴罚款: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（一）被处五十元以下罚款，被处罚人对罚款无异议的；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（二）在边远、水上、交通不便地区，公安机关及其人民警察依照本法的规定</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罚款决定后，被处罚人向指定的银行缴纳罚款确有困难，经被处罚人提出的；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（三）被处罚人在当地没有固定住所，</w:t>
      </w:r>
      <w:proofErr w:type="gramStart"/>
      <w:r w:rsidRPr="00DF7F9A">
        <w:rPr>
          <w:rFonts w:ascii="微软雅黑" w:eastAsia="微软雅黑" w:hAnsi="微软雅黑" w:cs="仿宋_GB2312" w:hint="eastAsia"/>
          <w:sz w:val="21"/>
          <w:szCs w:val="21"/>
        </w:rPr>
        <w:t>不</w:t>
      </w:r>
      <w:proofErr w:type="gramEnd"/>
      <w:r w:rsidRPr="00DF7F9A">
        <w:rPr>
          <w:rFonts w:ascii="微软雅黑" w:eastAsia="微软雅黑" w:hAnsi="微软雅黑" w:cs="仿宋_GB2312" w:hint="eastAsia"/>
          <w:sz w:val="21"/>
          <w:szCs w:val="21"/>
        </w:rPr>
        <w:t>当场收缴事后难以执行的。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第一百零五</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第一百零六</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人民警察当场收缴罚款的，应当向被处罚人出具省、自治区、直辖市人民政府财政部门统一制发的罚款收据；</w:t>
      </w:r>
      <w:proofErr w:type="gramStart"/>
      <w:r w:rsidRPr="00DF7F9A">
        <w:rPr>
          <w:rFonts w:ascii="微软雅黑" w:eastAsia="微软雅黑" w:hAnsi="微软雅黑" w:cs="仿宋_GB2312" w:hint="eastAsia"/>
          <w:sz w:val="21"/>
          <w:szCs w:val="21"/>
        </w:rPr>
        <w:t>不</w:t>
      </w:r>
      <w:proofErr w:type="gramEnd"/>
      <w:r w:rsidRPr="00DF7F9A">
        <w:rPr>
          <w:rFonts w:ascii="微软雅黑" w:eastAsia="微软雅黑" w:hAnsi="微软雅黑" w:cs="仿宋_GB2312" w:hint="eastAsia"/>
          <w:sz w:val="21"/>
          <w:szCs w:val="21"/>
        </w:rPr>
        <w:t>出具统一制发的罚款收据的，被处罚人有权拒绝缴纳罚款。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lastRenderedPageBreak/>
        <w:t xml:space="preserve">　　</w:t>
      </w:r>
      <w:r w:rsidRPr="00830BD3">
        <w:rPr>
          <w:rFonts w:ascii="微软雅黑" w:eastAsia="微软雅黑" w:hAnsi="微软雅黑" w:cs="黑体" w:hint="eastAsia"/>
          <w:b/>
          <w:sz w:val="21"/>
          <w:szCs w:val="21"/>
        </w:rPr>
        <w:t>第一百零八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担保人应当符合下列条件:</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（一）与本案无牵连；</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（二）享有政治权利，人身自由未受到限制；</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（三）在当地有常住户口和固定住所；</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（四）有能力履行担保义务。</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第一百零九条</w:t>
      </w:r>
      <w:r w:rsidRPr="00DF7F9A">
        <w:rPr>
          <w:rFonts w:ascii="微软雅黑" w:eastAsia="微软雅黑" w:hAnsi="微软雅黑" w:cs="仿宋_GB2312" w:hint="eastAsia"/>
          <w:sz w:val="21"/>
          <w:szCs w:val="21"/>
        </w:rPr>
        <w:t xml:space="preserve">　担保人应当保证被担保人不逃避行政拘留处罚的执行。</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担保人不履行担保义务，致使被担保人逃避行政拘留处罚的执行的，由公安机关对其处三千元以下罚款。</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被决定给予行政拘留处罚的人交纳保证金，暂缓行政拘留后，逃避行政拘留处罚的执行的，保证金予以没收并上缴国库，已经</w:t>
      </w:r>
      <w:proofErr w:type="gramStart"/>
      <w:r w:rsidRPr="00DF7F9A">
        <w:rPr>
          <w:rFonts w:ascii="微软雅黑" w:eastAsia="微软雅黑" w:hAnsi="微软雅黑" w:cs="仿宋_GB2312" w:hint="eastAsia"/>
          <w:sz w:val="21"/>
          <w:szCs w:val="21"/>
        </w:rPr>
        <w:t>作出</w:t>
      </w:r>
      <w:proofErr w:type="gramEnd"/>
      <w:r w:rsidRPr="00DF7F9A">
        <w:rPr>
          <w:rFonts w:ascii="微软雅黑" w:eastAsia="微软雅黑" w:hAnsi="微软雅黑" w:cs="仿宋_GB2312" w:hint="eastAsia"/>
          <w:sz w:val="21"/>
          <w:szCs w:val="21"/>
        </w:rPr>
        <w:t>的行政拘留决定仍应执行。</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第一百一十一</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行政拘留的处罚决定被撤销，或者行政拘留处罚开始执行的，公安机关收取的保证金应当及时退还交纳人。</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6E5180">
      <w:pPr>
        <w:spacing w:line="240" w:lineRule="exact"/>
        <w:jc w:val="center"/>
        <w:rPr>
          <w:rFonts w:ascii="微软雅黑" w:eastAsia="微软雅黑" w:hAnsi="微软雅黑" w:cs="黑体"/>
          <w:b/>
          <w:sz w:val="21"/>
          <w:szCs w:val="21"/>
        </w:rPr>
      </w:pPr>
      <w:r w:rsidRPr="00CE7E1E">
        <w:rPr>
          <w:rFonts w:ascii="微软雅黑" w:eastAsia="微软雅黑" w:hAnsi="微软雅黑" w:cs="黑体" w:hint="eastAsia"/>
          <w:b/>
          <w:sz w:val="21"/>
          <w:szCs w:val="21"/>
        </w:rPr>
        <w:t>第五章　执法监督</w:t>
      </w:r>
    </w:p>
    <w:p w:rsidR="003B60F4" w:rsidRPr="00DF7F9A" w:rsidRDefault="003B60F4" w:rsidP="006E5180">
      <w:pPr>
        <w:spacing w:line="240" w:lineRule="exact"/>
        <w:rPr>
          <w:rFonts w:ascii="微软雅黑" w:eastAsia="微软雅黑" w:hAnsi="微软雅黑" w:cs="宋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黑体" w:hint="eastAsia"/>
          <w:sz w:val="21"/>
          <w:szCs w:val="21"/>
        </w:rPr>
        <w:t xml:space="preserve">　　</w:t>
      </w:r>
      <w:r w:rsidRPr="00830BD3">
        <w:rPr>
          <w:rFonts w:ascii="微软雅黑" w:eastAsia="微软雅黑" w:hAnsi="微软雅黑" w:cs="黑体" w:hint="eastAsia"/>
          <w:b/>
          <w:sz w:val="21"/>
          <w:szCs w:val="21"/>
        </w:rPr>
        <w:t>第一百一十二</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公安机关及其人民警察应当依法、公正、严格、高效办理治安案件，文明执法，不得徇私舞弊。</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第一百一十三</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公安机关及其人民警察办理治安案件，禁止对违反治安管理行为人打骂、虐待或者侮辱。</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第一百一十四</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公安机关及其人民警察办理治安案件，应当自觉接受社会和公民的监督。</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公安机关及其人民警察办理治安案件，不严格执法或者有违法违纪行为的，任何单位和个人都有权向公安机关或者人民检察院、行政监察机关检举、控告；收到检举、控告的机关，应当依据职责及时处理。</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第一百一十五</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公安机关依法实施罚款处罚，应当依照有关法律、行政法规的规定，实行罚款决定与罚款收缴分离；收缴的罚款应当全部上缴国库。</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第一百一十六</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人民警察办理治安案件，有下列行为之一的，依法给予行政处分；构成犯罪的，依法追究刑事责任:</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（一）刑讯逼供、体罚、虐待、侮辱他人的；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（二）超过询问查证的时间限制人身自由的；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（三）不执行罚款决定与罚款收缴分离制度或者不按规定将罚没的财物上缴国库或者依法处理的；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（四）私分、侵占、挪用、故意损毁收缴、扣押的财物的；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（五）违反规定使用或者不及时返还被侵害人财物的；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（六）违反规定不及时退还保证金的；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（七）利用职务上的便利收受他人财物或者谋取其他利益的；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（八）当场收缴罚款</w:t>
      </w:r>
      <w:proofErr w:type="gramStart"/>
      <w:r w:rsidRPr="00DF7F9A">
        <w:rPr>
          <w:rFonts w:ascii="微软雅黑" w:eastAsia="微软雅黑" w:hAnsi="微软雅黑" w:cs="仿宋_GB2312" w:hint="eastAsia"/>
          <w:sz w:val="21"/>
          <w:szCs w:val="21"/>
        </w:rPr>
        <w:t>不</w:t>
      </w:r>
      <w:proofErr w:type="gramEnd"/>
      <w:r w:rsidRPr="00DF7F9A">
        <w:rPr>
          <w:rFonts w:ascii="微软雅黑" w:eastAsia="微软雅黑" w:hAnsi="微软雅黑" w:cs="仿宋_GB2312" w:hint="eastAsia"/>
          <w:sz w:val="21"/>
          <w:szCs w:val="21"/>
        </w:rPr>
        <w:t>出具罚款收据或者</w:t>
      </w:r>
      <w:proofErr w:type="gramStart"/>
      <w:r w:rsidRPr="00DF7F9A">
        <w:rPr>
          <w:rFonts w:ascii="微软雅黑" w:eastAsia="微软雅黑" w:hAnsi="微软雅黑" w:cs="仿宋_GB2312" w:hint="eastAsia"/>
          <w:sz w:val="21"/>
          <w:szCs w:val="21"/>
        </w:rPr>
        <w:t>不</w:t>
      </w:r>
      <w:proofErr w:type="gramEnd"/>
      <w:r w:rsidRPr="00DF7F9A">
        <w:rPr>
          <w:rFonts w:ascii="微软雅黑" w:eastAsia="微软雅黑" w:hAnsi="微软雅黑" w:cs="仿宋_GB2312" w:hint="eastAsia"/>
          <w:sz w:val="21"/>
          <w:szCs w:val="21"/>
        </w:rPr>
        <w:t>如实填写罚款数额的；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（九）接到要求制止违反治安管理行为的报警后，不及时出警的；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（十）在查处违反治安管理活动时，为违法犯罪行为人通风报信的；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（十一）有徇私舞弊、滥用职权，不依法履行法定职责的其他情形的。</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办理治安案件的公安机关有前款所</w:t>
      </w:r>
      <w:proofErr w:type="gramStart"/>
      <w:r w:rsidRPr="00DF7F9A">
        <w:rPr>
          <w:rFonts w:ascii="微软雅黑" w:eastAsia="微软雅黑" w:hAnsi="微软雅黑" w:cs="仿宋_GB2312" w:hint="eastAsia"/>
          <w:sz w:val="21"/>
          <w:szCs w:val="21"/>
        </w:rPr>
        <w:t>列行</w:t>
      </w:r>
      <w:proofErr w:type="gramEnd"/>
      <w:r w:rsidRPr="00DF7F9A">
        <w:rPr>
          <w:rFonts w:ascii="微软雅黑" w:eastAsia="微软雅黑" w:hAnsi="微软雅黑" w:cs="仿宋_GB2312" w:hint="eastAsia"/>
          <w:sz w:val="21"/>
          <w:szCs w:val="21"/>
        </w:rPr>
        <w:t>为的，对直接负责的主管人员和其他直接责任人员给予相应的行政处分。</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第一百一十七</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公安机关及其人民警察违法行使职权，侵犯公民、法人和其他组织合法权益的，应当赔礼道歉；造成损害的，应当依法承担赔偿责任。</w:t>
      </w:r>
    </w:p>
    <w:p w:rsidR="003B60F4" w:rsidRPr="00DF7F9A" w:rsidRDefault="003B60F4" w:rsidP="006E5180">
      <w:pPr>
        <w:spacing w:line="240" w:lineRule="exact"/>
        <w:rPr>
          <w:rFonts w:ascii="微软雅黑" w:eastAsia="微软雅黑" w:hAnsi="微软雅黑" w:cs="宋体"/>
          <w:sz w:val="21"/>
          <w:szCs w:val="21"/>
        </w:rPr>
      </w:pPr>
    </w:p>
    <w:p w:rsidR="003B60F4" w:rsidRPr="00CE7E1E" w:rsidRDefault="00560A18" w:rsidP="006E5180">
      <w:pPr>
        <w:spacing w:line="240" w:lineRule="exact"/>
        <w:jc w:val="center"/>
        <w:rPr>
          <w:rFonts w:ascii="微软雅黑" w:eastAsia="微软雅黑" w:hAnsi="微软雅黑" w:cs="黑体"/>
          <w:b/>
          <w:sz w:val="21"/>
          <w:szCs w:val="21"/>
        </w:rPr>
      </w:pPr>
      <w:r w:rsidRPr="00CE7E1E">
        <w:rPr>
          <w:rFonts w:ascii="微软雅黑" w:eastAsia="微软雅黑" w:hAnsi="微软雅黑" w:cs="黑体" w:hint="eastAsia"/>
          <w:b/>
          <w:sz w:val="21"/>
          <w:szCs w:val="21"/>
        </w:rPr>
        <w:t>第六章　附则</w:t>
      </w:r>
    </w:p>
    <w:p w:rsidR="003B60F4" w:rsidRPr="00DF7F9A" w:rsidRDefault="003B60F4" w:rsidP="006E5180">
      <w:pPr>
        <w:spacing w:line="240" w:lineRule="exact"/>
        <w:rPr>
          <w:rFonts w:ascii="微软雅黑" w:eastAsia="微软雅黑" w:hAnsi="微软雅黑" w:cs="黑体"/>
          <w:sz w:val="21"/>
          <w:szCs w:val="21"/>
        </w:rPr>
      </w:pP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宋体" w:hint="eastAsia"/>
          <w:sz w:val="21"/>
          <w:szCs w:val="21"/>
        </w:rPr>
        <w:t xml:space="preserve">　　</w:t>
      </w:r>
      <w:r w:rsidRPr="00830BD3">
        <w:rPr>
          <w:rFonts w:ascii="微软雅黑" w:eastAsia="微软雅黑" w:hAnsi="微软雅黑" w:cs="黑体" w:hint="eastAsia"/>
          <w:b/>
          <w:sz w:val="21"/>
          <w:szCs w:val="21"/>
        </w:rPr>
        <w:t>第一百一十八</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本法所称以上、以下、以内，包括本数。</w:t>
      </w:r>
    </w:p>
    <w:p w:rsidR="003B60F4" w:rsidRPr="00DF7F9A" w:rsidRDefault="00560A18" w:rsidP="006E5180">
      <w:pPr>
        <w:spacing w:line="240" w:lineRule="exact"/>
        <w:rPr>
          <w:rFonts w:ascii="微软雅黑" w:eastAsia="微软雅黑" w:hAnsi="微软雅黑" w:cs="仿宋_GB2312"/>
          <w:sz w:val="21"/>
          <w:szCs w:val="21"/>
        </w:rPr>
      </w:pPr>
      <w:r w:rsidRPr="00DF7F9A">
        <w:rPr>
          <w:rFonts w:ascii="微软雅黑" w:eastAsia="微软雅黑" w:hAnsi="微软雅黑" w:cs="仿宋_GB2312" w:hint="eastAsia"/>
          <w:sz w:val="21"/>
          <w:szCs w:val="21"/>
        </w:rPr>
        <w:t xml:space="preserve">　　</w:t>
      </w:r>
      <w:r w:rsidRPr="00830BD3">
        <w:rPr>
          <w:rFonts w:ascii="微软雅黑" w:eastAsia="微软雅黑" w:hAnsi="微软雅黑" w:cs="黑体" w:hint="eastAsia"/>
          <w:b/>
          <w:sz w:val="21"/>
          <w:szCs w:val="21"/>
        </w:rPr>
        <w:t>第一百一十九</w:t>
      </w:r>
      <w:r w:rsidRPr="00830BD3">
        <w:rPr>
          <w:rFonts w:ascii="微软雅黑" w:eastAsia="微软雅黑" w:hAnsi="微软雅黑" w:cs="仿宋_GB2312" w:hint="eastAsia"/>
          <w:b/>
          <w:sz w:val="21"/>
          <w:szCs w:val="21"/>
        </w:rPr>
        <w:t>条</w:t>
      </w:r>
      <w:r w:rsidRPr="00DF7F9A">
        <w:rPr>
          <w:rFonts w:ascii="微软雅黑" w:eastAsia="微软雅黑" w:hAnsi="微软雅黑" w:cs="仿宋_GB2312" w:hint="eastAsia"/>
          <w:sz w:val="21"/>
          <w:szCs w:val="21"/>
        </w:rPr>
        <w:t xml:space="preserve">　本法自2006</w:t>
      </w:r>
      <w:bookmarkStart w:id="0" w:name="_GoBack"/>
      <w:bookmarkEnd w:id="0"/>
      <w:r w:rsidRPr="00DF7F9A">
        <w:rPr>
          <w:rFonts w:ascii="微软雅黑" w:eastAsia="微软雅黑" w:hAnsi="微软雅黑" w:cs="仿宋_GB2312" w:hint="eastAsia"/>
          <w:sz w:val="21"/>
          <w:szCs w:val="21"/>
        </w:rPr>
        <w:t>年3月1日起施行。1986年9月5日公布、1994年5月12日修订公布的《中华人民共和国治安管理处罚条例》同时废止。</w:t>
      </w:r>
    </w:p>
    <w:sectPr w:rsidR="003B60F4" w:rsidRPr="00DF7F9A" w:rsidSect="00544087">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970" w:rsidRDefault="00061970" w:rsidP="003B60F4">
      <w:r>
        <w:separator/>
      </w:r>
    </w:p>
  </w:endnote>
  <w:endnote w:type="continuationSeparator" w:id="0">
    <w:p w:rsidR="00061970" w:rsidRDefault="00061970" w:rsidP="003B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F4" w:rsidRDefault="00DE2C87">
    <w:pPr>
      <w:pStyle w:val="a6"/>
    </w:pPr>
    <w:r>
      <w:pict>
        <v:shapetype id="_x0000_t202" coordsize="21600,21600" o:spt="202" path="m,l,21600r21600,l21600,xe">
          <v:stroke joinstyle="miter"/>
          <v:path gradientshapeok="t" o:connecttype="rect"/>
        </v:shapetype>
        <v:shape id="_x0000_s1026" type="#_x0000_t202" style="position:absolute;margin-left:466.5pt;margin-top:0;width:49.05pt;height:18.15pt;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3B60F4" w:rsidRDefault="00560A18">
                <w:pPr>
                  <w:pStyle w:val="a6"/>
                  <w:rPr>
                    <w:rFonts w:ascii="宋体" w:eastAsia="宋体" w:hAnsi="宋体" w:cs="宋体"/>
                    <w:sz w:val="28"/>
                    <w:szCs w:val="28"/>
                  </w:rPr>
                </w:pPr>
                <w:r>
                  <w:rPr>
                    <w:rFonts w:ascii="宋体" w:eastAsia="宋体" w:hAnsi="宋体" w:cs="宋体" w:hint="eastAsia"/>
                    <w:sz w:val="28"/>
                    <w:szCs w:val="28"/>
                  </w:rPr>
                  <w:t xml:space="preserve">　—</w:t>
                </w:r>
                <w:r w:rsidR="00DE2C8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E2C87">
                  <w:rPr>
                    <w:rFonts w:ascii="宋体" w:eastAsia="宋体" w:hAnsi="宋体" w:cs="宋体" w:hint="eastAsia"/>
                    <w:sz w:val="28"/>
                    <w:szCs w:val="28"/>
                  </w:rPr>
                  <w:fldChar w:fldCharType="separate"/>
                </w:r>
                <w:r w:rsidR="007D2C7D">
                  <w:rPr>
                    <w:rFonts w:ascii="宋体" w:eastAsia="宋体" w:hAnsi="宋体" w:cs="宋体"/>
                    <w:noProof/>
                    <w:sz w:val="28"/>
                    <w:szCs w:val="28"/>
                  </w:rPr>
                  <w:t>2</w:t>
                </w:r>
                <w:r w:rsidR="00DE2C8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F4" w:rsidRDefault="00DE2C87">
    <w:pPr>
      <w:pStyle w:val="a6"/>
    </w:pPr>
    <w:r>
      <w:pict>
        <v:shapetype id="_x0000_t202" coordsize="21600,21600" o:spt="202" path="m,l,21600r21600,l21600,xe">
          <v:stroke joinstyle="miter"/>
          <v:path gradientshapeok="t" o:connecttype="rect"/>
        </v:shapetype>
        <v:shape id="文本框 1" o:spid="_x0000_s1027" type="#_x0000_t202" style="position:absolute;margin-left:452.75pt;margin-top:0;width:63.2pt;height:18.15pt;z-index:25165824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FZwIAAAs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" filled="f" stroked="f" strokeweight=".5pt">
          <v:textbox style="mso-fit-shape-to-text:t" inset="0,0,0,0">
            <w:txbxContent>
              <w:p w:rsidR="003B60F4" w:rsidRDefault="00560A18">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DE2C8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E2C87">
                  <w:rPr>
                    <w:rFonts w:ascii="宋体" w:eastAsia="宋体" w:hAnsi="宋体" w:cs="宋体" w:hint="eastAsia"/>
                    <w:sz w:val="28"/>
                    <w:szCs w:val="28"/>
                  </w:rPr>
                  <w:fldChar w:fldCharType="separate"/>
                </w:r>
                <w:r w:rsidR="007D2C7D">
                  <w:rPr>
                    <w:rFonts w:ascii="宋体" w:eastAsia="宋体" w:hAnsi="宋体" w:cs="宋体"/>
                    <w:noProof/>
                    <w:sz w:val="28"/>
                    <w:szCs w:val="28"/>
                  </w:rPr>
                  <w:t>1</w:t>
                </w:r>
                <w:r w:rsidR="00DE2C8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970" w:rsidRDefault="00061970" w:rsidP="003B60F4">
      <w:r>
        <w:separator/>
      </w:r>
    </w:p>
  </w:footnote>
  <w:footnote w:type="continuationSeparator" w:id="0">
    <w:p w:rsidR="00061970" w:rsidRDefault="00061970" w:rsidP="003B6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F4" w:rsidRDefault="003B60F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F4" w:rsidRDefault="003B60F4">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3D87"/>
    <w:rsid w:val="00047741"/>
    <w:rsid w:val="0005018B"/>
    <w:rsid w:val="00061970"/>
    <w:rsid w:val="00062E6C"/>
    <w:rsid w:val="000778B0"/>
    <w:rsid w:val="000803E8"/>
    <w:rsid w:val="000B41E2"/>
    <w:rsid w:val="000E7366"/>
    <w:rsid w:val="001033D0"/>
    <w:rsid w:val="00112BF8"/>
    <w:rsid w:val="00125D8F"/>
    <w:rsid w:val="00130DFD"/>
    <w:rsid w:val="00152F70"/>
    <w:rsid w:val="0017628A"/>
    <w:rsid w:val="00181D43"/>
    <w:rsid w:val="001A2752"/>
    <w:rsid w:val="001A3C91"/>
    <w:rsid w:val="001A5F92"/>
    <w:rsid w:val="001D6F2E"/>
    <w:rsid w:val="001E2657"/>
    <w:rsid w:val="002070BD"/>
    <w:rsid w:val="0021593C"/>
    <w:rsid w:val="00233C4A"/>
    <w:rsid w:val="002407D9"/>
    <w:rsid w:val="00277DE5"/>
    <w:rsid w:val="00290F34"/>
    <w:rsid w:val="00297298"/>
    <w:rsid w:val="002979E0"/>
    <w:rsid w:val="002A3EF0"/>
    <w:rsid w:val="002F67C1"/>
    <w:rsid w:val="002F7DF8"/>
    <w:rsid w:val="00304A84"/>
    <w:rsid w:val="00320296"/>
    <w:rsid w:val="00341FBF"/>
    <w:rsid w:val="00361106"/>
    <w:rsid w:val="00382D39"/>
    <w:rsid w:val="003870B2"/>
    <w:rsid w:val="003B60F4"/>
    <w:rsid w:val="00405342"/>
    <w:rsid w:val="0041162C"/>
    <w:rsid w:val="004B29FD"/>
    <w:rsid w:val="004B5AED"/>
    <w:rsid w:val="004E0129"/>
    <w:rsid w:val="004E3F7A"/>
    <w:rsid w:val="004F3FA8"/>
    <w:rsid w:val="004F682B"/>
    <w:rsid w:val="00544087"/>
    <w:rsid w:val="005521DE"/>
    <w:rsid w:val="00560A18"/>
    <w:rsid w:val="005866F9"/>
    <w:rsid w:val="00597FF0"/>
    <w:rsid w:val="005B4D16"/>
    <w:rsid w:val="005B5306"/>
    <w:rsid w:val="005C6A1B"/>
    <w:rsid w:val="005E5EEF"/>
    <w:rsid w:val="006125B7"/>
    <w:rsid w:val="0061561D"/>
    <w:rsid w:val="006208B2"/>
    <w:rsid w:val="00620CD0"/>
    <w:rsid w:val="00661B2B"/>
    <w:rsid w:val="00673658"/>
    <w:rsid w:val="006858D8"/>
    <w:rsid w:val="006B016C"/>
    <w:rsid w:val="006B487D"/>
    <w:rsid w:val="006B7880"/>
    <w:rsid w:val="006E5180"/>
    <w:rsid w:val="00767E7C"/>
    <w:rsid w:val="0079691A"/>
    <w:rsid w:val="007D2C7D"/>
    <w:rsid w:val="00830BD3"/>
    <w:rsid w:val="00831E9A"/>
    <w:rsid w:val="008A5502"/>
    <w:rsid w:val="008D45FE"/>
    <w:rsid w:val="008D5D88"/>
    <w:rsid w:val="008F69CD"/>
    <w:rsid w:val="008F7EC2"/>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3B96"/>
    <w:rsid w:val="00C066A8"/>
    <w:rsid w:val="00C21BA0"/>
    <w:rsid w:val="00CE5247"/>
    <w:rsid w:val="00CE7E1E"/>
    <w:rsid w:val="00D224FC"/>
    <w:rsid w:val="00D54AF3"/>
    <w:rsid w:val="00D54B93"/>
    <w:rsid w:val="00D70A89"/>
    <w:rsid w:val="00D76CB4"/>
    <w:rsid w:val="00D84514"/>
    <w:rsid w:val="00DC5C43"/>
    <w:rsid w:val="00DD0B8B"/>
    <w:rsid w:val="00DE2C87"/>
    <w:rsid w:val="00DF3378"/>
    <w:rsid w:val="00DF7F9A"/>
    <w:rsid w:val="00E235DD"/>
    <w:rsid w:val="00E64956"/>
    <w:rsid w:val="00EB259D"/>
    <w:rsid w:val="00EE4F6D"/>
    <w:rsid w:val="00F00D39"/>
    <w:rsid w:val="00FA3C68"/>
    <w:rsid w:val="00FC0F51"/>
    <w:rsid w:val="00FC68C1"/>
    <w:rsid w:val="01E7750C"/>
    <w:rsid w:val="029530AA"/>
    <w:rsid w:val="02E86B27"/>
    <w:rsid w:val="03E82A4B"/>
    <w:rsid w:val="04286386"/>
    <w:rsid w:val="046941C2"/>
    <w:rsid w:val="050B1EBF"/>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3773F37"/>
    <w:rsid w:val="157D1574"/>
    <w:rsid w:val="15AB223C"/>
    <w:rsid w:val="17353794"/>
    <w:rsid w:val="18F31AFC"/>
    <w:rsid w:val="19092ED0"/>
    <w:rsid w:val="19D932EA"/>
    <w:rsid w:val="19F86B68"/>
    <w:rsid w:val="1A66017C"/>
    <w:rsid w:val="1AB55FEF"/>
    <w:rsid w:val="1AF54285"/>
    <w:rsid w:val="1BC40F27"/>
    <w:rsid w:val="1DA05E3C"/>
    <w:rsid w:val="1DA40956"/>
    <w:rsid w:val="1EB64A3E"/>
    <w:rsid w:val="1F0C75FC"/>
    <w:rsid w:val="21094E26"/>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2481EF2"/>
    <w:rsid w:val="3258761C"/>
    <w:rsid w:val="35490CC3"/>
    <w:rsid w:val="357E3B74"/>
    <w:rsid w:val="35EA4109"/>
    <w:rsid w:val="36024E2C"/>
    <w:rsid w:val="368C2F4A"/>
    <w:rsid w:val="37BE5705"/>
    <w:rsid w:val="381248B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78A08E8"/>
    <w:rsid w:val="482A39F4"/>
    <w:rsid w:val="483F1F38"/>
    <w:rsid w:val="4875207C"/>
    <w:rsid w:val="49A642DF"/>
    <w:rsid w:val="49D8004F"/>
    <w:rsid w:val="49EB1154"/>
    <w:rsid w:val="4B101B87"/>
    <w:rsid w:val="4C0419F1"/>
    <w:rsid w:val="4C441F88"/>
    <w:rsid w:val="4DCD7CC7"/>
    <w:rsid w:val="4EA00AD7"/>
    <w:rsid w:val="4EBF2438"/>
    <w:rsid w:val="4F5D24EB"/>
    <w:rsid w:val="50E15F22"/>
    <w:rsid w:val="55D35904"/>
    <w:rsid w:val="56085154"/>
    <w:rsid w:val="56603EEB"/>
    <w:rsid w:val="56755F92"/>
    <w:rsid w:val="570C2821"/>
    <w:rsid w:val="57FC080B"/>
    <w:rsid w:val="583B3403"/>
    <w:rsid w:val="5BC61875"/>
    <w:rsid w:val="5C094B1A"/>
    <w:rsid w:val="5C422214"/>
    <w:rsid w:val="5E7466D9"/>
    <w:rsid w:val="5E997453"/>
    <w:rsid w:val="60E82DC0"/>
    <w:rsid w:val="610C0226"/>
    <w:rsid w:val="653A70E2"/>
    <w:rsid w:val="666844D6"/>
    <w:rsid w:val="66772704"/>
    <w:rsid w:val="66C5284A"/>
    <w:rsid w:val="67403C05"/>
    <w:rsid w:val="676E2540"/>
    <w:rsid w:val="67EF30D4"/>
    <w:rsid w:val="68587BD3"/>
    <w:rsid w:val="697D20B3"/>
    <w:rsid w:val="69CB0EAF"/>
    <w:rsid w:val="6A134DBF"/>
    <w:rsid w:val="6B2B5C07"/>
    <w:rsid w:val="6C1E17DE"/>
    <w:rsid w:val="6C462897"/>
    <w:rsid w:val="6CAC11FC"/>
    <w:rsid w:val="6CDB5773"/>
    <w:rsid w:val="702C5F51"/>
    <w:rsid w:val="70E4501C"/>
    <w:rsid w:val="71535AE0"/>
    <w:rsid w:val="723F10D6"/>
    <w:rsid w:val="72406E3D"/>
    <w:rsid w:val="750234E4"/>
    <w:rsid w:val="754A7C5E"/>
    <w:rsid w:val="76A97347"/>
    <w:rsid w:val="77B24624"/>
    <w:rsid w:val="7A996BE6"/>
    <w:rsid w:val="7DD71DE2"/>
    <w:rsid w:val="7E66470B"/>
    <w:rsid w:val="7E9A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60F4"/>
    <w:pPr>
      <w:widowControl w:val="0"/>
      <w:jc w:val="both"/>
    </w:pPr>
    <w:rPr>
      <w:rFonts w:eastAsia="仿宋_GB2312"/>
      <w:kern w:val="2"/>
      <w:sz w:val="32"/>
      <w:szCs w:val="24"/>
    </w:rPr>
  </w:style>
  <w:style w:type="paragraph" w:styleId="1">
    <w:name w:val="heading 1"/>
    <w:basedOn w:val="a"/>
    <w:next w:val="a"/>
    <w:link w:val="1Char"/>
    <w:qFormat/>
    <w:rsid w:val="003B60F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B60F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B60F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B60F4"/>
    <w:pPr>
      <w:shd w:val="clear" w:color="auto" w:fill="000080"/>
    </w:pPr>
  </w:style>
  <w:style w:type="paragraph" w:styleId="a4">
    <w:name w:val="Plain Text"/>
    <w:basedOn w:val="a"/>
    <w:link w:val="Char"/>
    <w:uiPriority w:val="99"/>
    <w:unhideWhenUsed/>
    <w:qFormat/>
    <w:rsid w:val="003B60F4"/>
    <w:rPr>
      <w:rFonts w:ascii="宋体" w:eastAsia="宋体" w:hAnsi="Courier New"/>
      <w:sz w:val="21"/>
      <w:szCs w:val="21"/>
    </w:rPr>
  </w:style>
  <w:style w:type="paragraph" w:styleId="a5">
    <w:name w:val="Balloon Text"/>
    <w:basedOn w:val="a"/>
    <w:semiHidden/>
    <w:qFormat/>
    <w:rsid w:val="003B60F4"/>
    <w:rPr>
      <w:sz w:val="18"/>
      <w:szCs w:val="18"/>
    </w:rPr>
  </w:style>
  <w:style w:type="paragraph" w:styleId="a6">
    <w:name w:val="footer"/>
    <w:basedOn w:val="a"/>
    <w:link w:val="Char0"/>
    <w:uiPriority w:val="99"/>
    <w:qFormat/>
    <w:rsid w:val="003B60F4"/>
    <w:pPr>
      <w:tabs>
        <w:tab w:val="center" w:pos="4153"/>
        <w:tab w:val="right" w:pos="8306"/>
      </w:tabs>
      <w:snapToGrid w:val="0"/>
      <w:jc w:val="left"/>
    </w:pPr>
    <w:rPr>
      <w:sz w:val="18"/>
      <w:szCs w:val="18"/>
    </w:rPr>
  </w:style>
  <w:style w:type="paragraph" w:styleId="a7">
    <w:name w:val="header"/>
    <w:basedOn w:val="a"/>
    <w:link w:val="Char1"/>
    <w:uiPriority w:val="99"/>
    <w:qFormat/>
    <w:rsid w:val="003B60F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B60F4"/>
  </w:style>
  <w:style w:type="paragraph" w:styleId="a8">
    <w:name w:val="Subtitle"/>
    <w:basedOn w:val="a"/>
    <w:next w:val="a"/>
    <w:link w:val="Char2"/>
    <w:qFormat/>
    <w:rsid w:val="003B60F4"/>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B60F4"/>
    <w:pPr>
      <w:ind w:leftChars="200" w:left="420"/>
    </w:pPr>
  </w:style>
  <w:style w:type="paragraph" w:styleId="a9">
    <w:name w:val="Title"/>
    <w:basedOn w:val="a"/>
    <w:next w:val="a"/>
    <w:link w:val="Char3"/>
    <w:qFormat/>
    <w:rsid w:val="003B60F4"/>
    <w:pPr>
      <w:spacing w:before="240" w:after="60"/>
      <w:jc w:val="center"/>
      <w:outlineLvl w:val="0"/>
    </w:pPr>
    <w:rPr>
      <w:rFonts w:ascii="Cambria" w:eastAsia="宋体" w:hAnsi="Cambria"/>
      <w:b/>
      <w:bCs/>
      <w:szCs w:val="32"/>
    </w:rPr>
  </w:style>
  <w:style w:type="character" w:styleId="aa">
    <w:name w:val="Strong"/>
    <w:qFormat/>
    <w:rsid w:val="003B60F4"/>
    <w:rPr>
      <w:b/>
      <w:bCs/>
    </w:rPr>
  </w:style>
  <w:style w:type="character" w:styleId="ab">
    <w:name w:val="page number"/>
    <w:basedOn w:val="a0"/>
    <w:qFormat/>
    <w:rsid w:val="003B60F4"/>
  </w:style>
  <w:style w:type="character" w:styleId="ac">
    <w:name w:val="FollowedHyperlink"/>
    <w:qFormat/>
    <w:rsid w:val="003B60F4"/>
    <w:rPr>
      <w:color w:val="800080"/>
      <w:u w:val="single"/>
    </w:rPr>
  </w:style>
  <w:style w:type="character" w:styleId="ad">
    <w:name w:val="Emphasis"/>
    <w:qFormat/>
    <w:rsid w:val="003B60F4"/>
    <w:rPr>
      <w:i/>
      <w:iCs/>
    </w:rPr>
  </w:style>
  <w:style w:type="character" w:styleId="ae">
    <w:name w:val="Hyperlink"/>
    <w:uiPriority w:val="99"/>
    <w:qFormat/>
    <w:rsid w:val="003B60F4"/>
    <w:rPr>
      <w:rFonts w:ascii="ˎ̥" w:hAnsi="ˎ̥" w:hint="default"/>
      <w:color w:val="0404B3"/>
      <w:sz w:val="18"/>
      <w:szCs w:val="18"/>
      <w:u w:val="none"/>
    </w:rPr>
  </w:style>
  <w:style w:type="paragraph" w:customStyle="1" w:styleId="Style20">
    <w:name w:val="_Style 20"/>
    <w:basedOn w:val="1"/>
    <w:next w:val="a"/>
    <w:uiPriority w:val="39"/>
    <w:qFormat/>
    <w:rsid w:val="003B60F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B60F4"/>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B60F4"/>
    <w:rPr>
      <w:rFonts w:eastAsia="仿宋_GB2312"/>
      <w:kern w:val="2"/>
      <w:sz w:val="18"/>
      <w:szCs w:val="18"/>
    </w:rPr>
  </w:style>
  <w:style w:type="character" w:customStyle="1" w:styleId="Char">
    <w:name w:val="纯文本 Char"/>
    <w:link w:val="a4"/>
    <w:uiPriority w:val="99"/>
    <w:qFormat/>
    <w:rsid w:val="003B60F4"/>
    <w:rPr>
      <w:rFonts w:ascii="宋体" w:hAnsi="Courier New" w:cs="Courier New"/>
      <w:kern w:val="2"/>
      <w:sz w:val="21"/>
      <w:szCs w:val="21"/>
    </w:rPr>
  </w:style>
  <w:style w:type="character" w:customStyle="1" w:styleId="Char10">
    <w:name w:val="纯文本 Char1"/>
    <w:qFormat/>
    <w:rsid w:val="003B60F4"/>
    <w:rPr>
      <w:rFonts w:ascii="宋体" w:hAnsi="Courier New" w:cs="Courier New"/>
      <w:kern w:val="2"/>
      <w:sz w:val="21"/>
      <w:szCs w:val="21"/>
    </w:rPr>
  </w:style>
  <w:style w:type="character" w:customStyle="1" w:styleId="Char2">
    <w:name w:val="副标题 Char"/>
    <w:link w:val="a8"/>
    <w:qFormat/>
    <w:rsid w:val="003B60F4"/>
    <w:rPr>
      <w:rFonts w:ascii="Cambria" w:hAnsi="Cambria" w:cs="Times New Roman"/>
      <w:b/>
      <w:bCs/>
      <w:kern w:val="28"/>
      <w:sz w:val="32"/>
      <w:szCs w:val="32"/>
    </w:rPr>
  </w:style>
  <w:style w:type="character" w:customStyle="1" w:styleId="1Char">
    <w:name w:val="标题 1 Char"/>
    <w:link w:val="1"/>
    <w:qFormat/>
    <w:rsid w:val="003B60F4"/>
    <w:rPr>
      <w:rFonts w:eastAsia="仿宋_GB2312"/>
      <w:b/>
      <w:bCs/>
      <w:kern w:val="44"/>
      <w:sz w:val="44"/>
      <w:szCs w:val="44"/>
    </w:rPr>
  </w:style>
  <w:style w:type="character" w:customStyle="1" w:styleId="Char3">
    <w:name w:val="标题 Char"/>
    <w:link w:val="a9"/>
    <w:qFormat/>
    <w:rsid w:val="003B60F4"/>
    <w:rPr>
      <w:rFonts w:ascii="Cambria" w:hAnsi="Cambria" w:cs="Times New Roman"/>
      <w:b/>
      <w:bCs/>
      <w:kern w:val="2"/>
      <w:sz w:val="32"/>
      <w:szCs w:val="32"/>
    </w:rPr>
  </w:style>
  <w:style w:type="character" w:customStyle="1" w:styleId="11Char">
    <w:name w:val="1.1 Char"/>
    <w:link w:val="11"/>
    <w:qFormat/>
    <w:rsid w:val="003B60F4"/>
    <w:rPr>
      <w:rFonts w:ascii="Calibri" w:hAnsi="Calibri"/>
      <w:b/>
      <w:bCs/>
      <w:kern w:val="2"/>
      <w:sz w:val="30"/>
      <w:szCs w:val="32"/>
    </w:rPr>
  </w:style>
  <w:style w:type="character" w:customStyle="1" w:styleId="3Char">
    <w:name w:val="标题 3 Char"/>
    <w:link w:val="3"/>
    <w:semiHidden/>
    <w:qFormat/>
    <w:rsid w:val="003B60F4"/>
    <w:rPr>
      <w:rFonts w:eastAsia="仿宋_GB2312"/>
      <w:b/>
      <w:bCs/>
      <w:kern w:val="2"/>
      <w:sz w:val="32"/>
      <w:szCs w:val="32"/>
    </w:rPr>
  </w:style>
  <w:style w:type="character" w:customStyle="1" w:styleId="2Char">
    <w:name w:val="标题 2 Char"/>
    <w:link w:val="2"/>
    <w:uiPriority w:val="9"/>
    <w:qFormat/>
    <w:rsid w:val="003B60F4"/>
    <w:rPr>
      <w:rFonts w:ascii="Cambria" w:hAnsi="Cambria"/>
      <w:b/>
      <w:bCs/>
      <w:kern w:val="2"/>
      <w:sz w:val="32"/>
      <w:szCs w:val="32"/>
    </w:rPr>
  </w:style>
  <w:style w:type="character" w:customStyle="1" w:styleId="Char0">
    <w:name w:val="页脚 Char"/>
    <w:link w:val="a6"/>
    <w:uiPriority w:val="99"/>
    <w:qFormat/>
    <w:rsid w:val="003B60F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2414</Words>
  <Characters>13764</Characters>
  <Application>Microsoft Office Word</Application>
  <DocSecurity>0</DocSecurity>
  <Lines>114</Lines>
  <Paragraphs>32</Paragraphs>
  <ScaleCrop>false</ScaleCrop>
  <Company>Lenovo</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76</cp:revision>
  <cp:lastPrinted>2016-11-15T16:26:00Z</cp:lastPrinted>
  <dcterms:created xsi:type="dcterms:W3CDTF">2016-10-19T07:39:00Z</dcterms:created>
  <dcterms:modified xsi:type="dcterms:W3CDTF">2023-04-10T12:32:00Z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